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D4E" w:rsidRPr="008C3D4E" w:rsidRDefault="008C3D4E" w:rsidP="008C3D4E">
      <w:pPr>
        <w:jc w:val="center"/>
        <w:rPr>
          <w:lang w:val="en-US"/>
        </w:rPr>
      </w:pPr>
      <w:r w:rsidRPr="008C3D4E">
        <w:rPr>
          <w:lang w:val="en-US"/>
        </w:rPr>
        <w:t>MODEMOGRAM</w:t>
      </w:r>
    </w:p>
    <w:p w:rsidR="008C3D4E" w:rsidRPr="008C3D4E" w:rsidRDefault="008C3D4E" w:rsidP="008C3D4E">
      <w:pPr>
        <w:rPr>
          <w:lang w:val="en-US"/>
        </w:rPr>
      </w:pPr>
    </w:p>
    <w:p w:rsidR="008C3D4E" w:rsidRPr="008C3D4E" w:rsidRDefault="008C3D4E" w:rsidP="008C3D4E">
      <w:pPr>
        <w:rPr>
          <w:lang w:val="en-US"/>
        </w:rPr>
      </w:pPr>
      <w:r w:rsidRPr="008C3D4E">
        <w:rPr>
          <w:lang w:val="en-US"/>
        </w:rPr>
        <w:t>No. __</w:t>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Pr>
          <w:lang w:val="uz-Cyrl-UZ"/>
        </w:rPr>
        <w:tab/>
      </w:r>
      <w:r w:rsidR="00520F9C">
        <w:rPr>
          <w:lang w:val="en-US"/>
        </w:rPr>
        <w:t xml:space="preserve"> </w:t>
      </w:r>
      <w:r w:rsidR="00DF63A2" w:rsidRPr="00DF63A2">
        <w:rPr>
          <w:lang w:val="en-US"/>
        </w:rPr>
        <w:t>1</w:t>
      </w:r>
      <w:r w:rsidR="00DF63A2" w:rsidRPr="000020D2">
        <w:rPr>
          <w:lang w:val="en-US"/>
        </w:rPr>
        <w:t>7</w:t>
      </w:r>
      <w:r w:rsidRPr="008C3D4E">
        <w:rPr>
          <w:lang w:val="en-US"/>
        </w:rPr>
        <w:t xml:space="preserve"> </w:t>
      </w:r>
      <w:r w:rsidR="000020D2">
        <w:rPr>
          <w:lang w:val="en-US"/>
        </w:rPr>
        <w:t>November</w:t>
      </w:r>
      <w:r w:rsidRPr="008C3D4E">
        <w:rPr>
          <w:lang w:val="en-US"/>
        </w:rPr>
        <w:t xml:space="preserve"> 2023</w:t>
      </w:r>
    </w:p>
    <w:p w:rsidR="008C3D4E" w:rsidRPr="008C3D4E" w:rsidRDefault="008C3D4E" w:rsidP="008C3D4E">
      <w:pPr>
        <w:rPr>
          <w:lang w:val="en-US"/>
        </w:rPr>
      </w:pPr>
    </w:p>
    <w:p w:rsidR="008C3D4E" w:rsidRPr="008C3D4E" w:rsidRDefault="008C3D4E" w:rsidP="008C3D4E">
      <w:pPr>
        <w:rPr>
          <w:lang w:val="en-US"/>
        </w:rPr>
      </w:pPr>
    </w:p>
    <w:p w:rsidR="008C3D4E" w:rsidRPr="008C3D4E" w:rsidRDefault="008C3D4E" w:rsidP="008C3D4E">
      <w:pPr>
        <w:jc w:val="center"/>
        <w:rPr>
          <w:b/>
          <w:lang w:val="en-US"/>
        </w:rPr>
      </w:pPr>
      <w:r w:rsidRPr="008C3D4E">
        <w:rPr>
          <w:b/>
          <w:lang w:val="en-US"/>
        </w:rPr>
        <w:t>TO ALL DEPARTMENT HEADS!</w:t>
      </w:r>
    </w:p>
    <w:p w:rsidR="008C3D4E" w:rsidRPr="008C3D4E" w:rsidRDefault="008C3D4E" w:rsidP="008C3D4E">
      <w:pPr>
        <w:rPr>
          <w:lang w:val="en-US"/>
        </w:rPr>
      </w:pPr>
    </w:p>
    <w:p w:rsidR="008C3D4E" w:rsidRPr="008C3D4E" w:rsidRDefault="008C3D4E" w:rsidP="008C3D4E">
      <w:pPr>
        <w:ind w:firstLine="709"/>
        <w:jc w:val="both"/>
        <w:rPr>
          <w:lang w:val="en-US"/>
        </w:rPr>
      </w:pPr>
      <w:r w:rsidRPr="008C3D4E">
        <w:rPr>
          <w:lang w:val="en-US"/>
        </w:rPr>
        <w:t>In accordance with the Decree of t</w:t>
      </w:r>
      <w:r w:rsidR="000020D2">
        <w:rPr>
          <w:lang w:val="en-US"/>
        </w:rPr>
        <w:t xml:space="preserve">he President of the Republic of </w:t>
      </w:r>
      <w:r w:rsidRPr="008C3D4E">
        <w:rPr>
          <w:lang w:val="en-US"/>
        </w:rPr>
        <w:t xml:space="preserve">Uzbekistan dated February 17, 2021 "On measures to create conditions for the rapid implementation of artificial intelligence technologies" PP-4996, as well as the development of innovative business models, products and services, methods based on artificial intelligence technologies in order to create a convenient and an acceptable ecosystem for the purpose of their prompt implementation and implementation in the specified priority sectors and areas, the Tashkent Financial Institute is holding a conference on the topic “Theoretical foundations for the use of artificial intelligence in the digital economy”, which will </w:t>
      </w:r>
      <w:r w:rsidR="000020D2">
        <w:rPr>
          <w:lang w:val="en-US"/>
        </w:rPr>
        <w:t>be held on November 17</w:t>
      </w:r>
      <w:r w:rsidRPr="008C3D4E">
        <w:rPr>
          <w:lang w:val="en-US"/>
        </w:rPr>
        <w:t>, 2023. The conference starts at 10:00.</w:t>
      </w:r>
    </w:p>
    <w:p w:rsidR="008C3D4E" w:rsidRPr="008C3D4E" w:rsidRDefault="008C3D4E" w:rsidP="008C3D4E">
      <w:pPr>
        <w:ind w:firstLine="709"/>
        <w:jc w:val="both"/>
        <w:rPr>
          <w:lang w:val="en-US"/>
        </w:rPr>
      </w:pPr>
      <w:r w:rsidRPr="008C3D4E">
        <w:rPr>
          <w:lang w:val="en-US"/>
        </w:rPr>
        <w:t xml:space="preserve">Scientific articles are accepted until </w:t>
      </w:r>
      <w:r w:rsidR="00520F9C" w:rsidRPr="00E0472F">
        <w:rPr>
          <w:szCs w:val="28"/>
          <w:lang w:val="uz-Cyrl-UZ"/>
        </w:rPr>
        <w:t xml:space="preserve">01.10.2023 </w:t>
      </w:r>
      <w:r w:rsidRPr="008C3D4E">
        <w:rPr>
          <w:lang w:val="en-US"/>
        </w:rPr>
        <w:t>the organizing committee has the right not to accept scientific articles submitted later than the specified deadline and that do not correspond to the topic of the conference and the stated requirements.</w:t>
      </w:r>
    </w:p>
    <w:p w:rsidR="008C3D4E" w:rsidRPr="008C3D4E" w:rsidRDefault="008C3D4E" w:rsidP="008C3D4E">
      <w:pPr>
        <w:ind w:firstLine="709"/>
        <w:jc w:val="both"/>
        <w:rPr>
          <w:lang w:val="en-US"/>
        </w:rPr>
      </w:pPr>
      <w:r w:rsidRPr="008C3D4E">
        <w:rPr>
          <w:lang w:val="en-US"/>
        </w:rPr>
        <w:t>Responsible for holding the conference: Department of "Electronic Commerce and Digital Economy" of the Faculty of "Budget Accounting and Treasury" of the Tashkent Financial Institute.</w:t>
      </w:r>
    </w:p>
    <w:p w:rsidR="008C3D4E" w:rsidRPr="008C3D4E" w:rsidRDefault="008C3D4E" w:rsidP="008C3D4E">
      <w:pPr>
        <w:ind w:firstLine="709"/>
        <w:jc w:val="both"/>
        <w:rPr>
          <w:lang w:val="en-US"/>
        </w:rPr>
      </w:pPr>
      <w:r w:rsidRPr="008C3D4E">
        <w:rPr>
          <w:lang w:val="en-US"/>
        </w:rPr>
        <w:t>Responsible for organizing the registration of participants and providing additional information:</w:t>
      </w:r>
    </w:p>
    <w:p w:rsidR="000020D2" w:rsidRDefault="008C3D4E" w:rsidP="000020D2">
      <w:pPr>
        <w:ind w:firstLine="709"/>
        <w:jc w:val="both"/>
        <w:rPr>
          <w:lang w:val="en-US"/>
        </w:rPr>
      </w:pPr>
      <w:proofErr w:type="spellStart"/>
      <w:r w:rsidRPr="008C3D4E">
        <w:rPr>
          <w:lang w:val="en-US"/>
        </w:rPr>
        <w:t>Rashidov</w:t>
      </w:r>
      <w:proofErr w:type="spellEnd"/>
      <w:r w:rsidRPr="008C3D4E">
        <w:rPr>
          <w:lang w:val="en-US"/>
        </w:rPr>
        <w:t xml:space="preserve"> </w:t>
      </w:r>
      <w:proofErr w:type="spellStart"/>
      <w:r w:rsidRPr="008C3D4E">
        <w:rPr>
          <w:lang w:val="en-US"/>
        </w:rPr>
        <w:t>Khasan</w:t>
      </w:r>
      <w:proofErr w:type="spellEnd"/>
      <w:r w:rsidRPr="008C3D4E">
        <w:rPr>
          <w:lang w:val="en-US"/>
        </w:rPr>
        <w:t xml:space="preserve"> </w:t>
      </w:r>
      <w:proofErr w:type="spellStart"/>
      <w:r w:rsidRPr="008C3D4E">
        <w:rPr>
          <w:lang w:val="en-US"/>
        </w:rPr>
        <w:t>Shirinbayevich</w:t>
      </w:r>
      <w:proofErr w:type="spellEnd"/>
      <w:r w:rsidRPr="008C3D4E">
        <w:rPr>
          <w:lang w:val="en-US"/>
        </w:rPr>
        <w:t xml:space="preserve">, Senior Lecturer, Department of Electronic Commerce and Digital Economy, TMI, </w:t>
      </w:r>
    </w:p>
    <w:p w:rsidR="00C31190" w:rsidRDefault="008C3D4E" w:rsidP="000020D2">
      <w:pPr>
        <w:jc w:val="both"/>
        <w:rPr>
          <w:lang w:val="en-US"/>
        </w:rPr>
      </w:pPr>
      <w:r w:rsidRPr="008C3D4E">
        <w:rPr>
          <w:lang w:val="en-US"/>
        </w:rPr>
        <w:t xml:space="preserve">tel.: (8371) -234-66-41; </w:t>
      </w:r>
    </w:p>
    <w:p w:rsidR="00C31190" w:rsidRDefault="00C31190" w:rsidP="000020D2">
      <w:pPr>
        <w:jc w:val="both"/>
        <w:rPr>
          <w:lang w:val="en-US"/>
        </w:rPr>
      </w:pPr>
      <w:r>
        <w:rPr>
          <w:lang w:val="en-US"/>
        </w:rPr>
        <w:t>mobile: +99899.027.73.18</w:t>
      </w:r>
      <w:r w:rsidR="008C3D4E" w:rsidRPr="008C3D4E">
        <w:rPr>
          <w:lang w:val="en-US"/>
        </w:rPr>
        <w:t xml:space="preserve">. </w:t>
      </w:r>
    </w:p>
    <w:p w:rsidR="008C3D4E" w:rsidRPr="008C3D4E" w:rsidRDefault="008C3D4E" w:rsidP="000020D2">
      <w:pPr>
        <w:jc w:val="both"/>
        <w:rPr>
          <w:lang w:val="en-US"/>
        </w:rPr>
      </w:pPr>
      <w:r w:rsidRPr="008C3D4E">
        <w:rPr>
          <w:lang w:val="en-US"/>
        </w:rPr>
        <w:t xml:space="preserve">email: </w:t>
      </w:r>
      <w:r w:rsidR="00753F0B" w:rsidRPr="00753F0B">
        <w:rPr>
          <w:lang w:val="en-US"/>
        </w:rPr>
        <w:t>elektron_konf@tfi.uz</w:t>
      </w:r>
    </w:p>
    <w:p w:rsidR="000020D2" w:rsidRDefault="000020D2" w:rsidP="008C3D4E">
      <w:pPr>
        <w:ind w:firstLine="709"/>
        <w:jc w:val="both"/>
        <w:rPr>
          <w:lang w:val="en-US"/>
        </w:rPr>
      </w:pPr>
    </w:p>
    <w:p w:rsidR="008C3D4E" w:rsidRPr="008C3D4E" w:rsidRDefault="008C3D4E" w:rsidP="008C3D4E">
      <w:pPr>
        <w:ind w:firstLine="709"/>
        <w:jc w:val="both"/>
        <w:rPr>
          <w:lang w:val="en-US"/>
        </w:rPr>
      </w:pPr>
      <w:r w:rsidRPr="008C3D4E">
        <w:rPr>
          <w:lang w:val="en-US"/>
        </w:rPr>
        <w:t>The information letter of the conference on 1 page is attached.</w:t>
      </w:r>
    </w:p>
    <w:p w:rsidR="008C3D4E" w:rsidRPr="008C3D4E" w:rsidRDefault="008C3D4E" w:rsidP="008C3D4E">
      <w:pPr>
        <w:ind w:firstLine="709"/>
        <w:jc w:val="both"/>
        <w:rPr>
          <w:lang w:val="en-US"/>
        </w:rPr>
      </w:pPr>
    </w:p>
    <w:p w:rsidR="008C3D4E" w:rsidRPr="008C3D4E" w:rsidRDefault="008C3D4E" w:rsidP="008C3D4E">
      <w:pPr>
        <w:ind w:firstLine="709"/>
        <w:jc w:val="both"/>
        <w:rPr>
          <w:lang w:val="en-US"/>
        </w:rPr>
      </w:pPr>
      <w:r w:rsidRPr="008C3D4E">
        <w:rPr>
          <w:lang w:val="en-US"/>
        </w:rPr>
        <w:t>Vice-Rector for Science</w:t>
      </w:r>
    </w:p>
    <w:p w:rsidR="008C3D4E" w:rsidRPr="008C3D4E" w:rsidRDefault="008C3D4E" w:rsidP="008C3D4E">
      <w:pPr>
        <w:ind w:firstLine="709"/>
        <w:jc w:val="both"/>
        <w:rPr>
          <w:lang w:val="en-US"/>
        </w:rPr>
      </w:pPr>
      <w:r w:rsidRPr="008C3D4E">
        <w:rPr>
          <w:lang w:val="en-US"/>
        </w:rPr>
        <w:t xml:space="preserve">work and innovation A. </w:t>
      </w:r>
      <w:proofErr w:type="spellStart"/>
      <w:r w:rsidRPr="008C3D4E">
        <w:rPr>
          <w:lang w:val="en-US"/>
        </w:rPr>
        <w:t>Islamkulov</w:t>
      </w:r>
      <w:proofErr w:type="spellEnd"/>
    </w:p>
    <w:p w:rsidR="008C3D4E" w:rsidRDefault="008C3D4E" w:rsidP="000020D2">
      <w:pPr>
        <w:ind w:firstLine="709"/>
        <w:jc w:val="both"/>
        <w:rPr>
          <w:lang w:val="en-US"/>
        </w:rPr>
      </w:pPr>
      <w:r w:rsidRPr="008C3D4E">
        <w:rPr>
          <w:lang w:val="en-US"/>
        </w:rPr>
        <w:t xml:space="preserve"> </w:t>
      </w:r>
    </w:p>
    <w:p w:rsidR="000020D2" w:rsidRDefault="000020D2" w:rsidP="000020D2">
      <w:pPr>
        <w:ind w:firstLine="709"/>
        <w:jc w:val="both"/>
        <w:rPr>
          <w:lang w:val="en-US"/>
        </w:rPr>
      </w:pPr>
    </w:p>
    <w:p w:rsidR="000020D2" w:rsidRDefault="000020D2" w:rsidP="000020D2">
      <w:pPr>
        <w:ind w:firstLine="709"/>
        <w:jc w:val="both"/>
        <w:rPr>
          <w:lang w:val="en-US"/>
        </w:rPr>
      </w:pPr>
    </w:p>
    <w:p w:rsidR="000020D2" w:rsidRDefault="000020D2" w:rsidP="000020D2">
      <w:pPr>
        <w:ind w:firstLine="709"/>
        <w:jc w:val="both"/>
        <w:rPr>
          <w:lang w:val="en-US"/>
        </w:rPr>
      </w:pPr>
    </w:p>
    <w:p w:rsidR="000020D2" w:rsidRDefault="000020D2" w:rsidP="000020D2">
      <w:pPr>
        <w:ind w:firstLine="709"/>
        <w:jc w:val="both"/>
        <w:rPr>
          <w:lang w:val="en-US"/>
        </w:rPr>
      </w:pPr>
    </w:p>
    <w:p w:rsidR="000020D2" w:rsidRDefault="000020D2" w:rsidP="000020D2">
      <w:pPr>
        <w:ind w:firstLine="709"/>
        <w:jc w:val="both"/>
        <w:rPr>
          <w:lang w:val="en-US"/>
        </w:rPr>
      </w:pPr>
    </w:p>
    <w:p w:rsidR="000020D2" w:rsidRDefault="000020D2" w:rsidP="000020D2">
      <w:pPr>
        <w:ind w:firstLine="709"/>
        <w:jc w:val="both"/>
        <w:rPr>
          <w:lang w:val="en-US"/>
        </w:rPr>
      </w:pPr>
    </w:p>
    <w:p w:rsidR="000020D2" w:rsidRDefault="000020D2" w:rsidP="000020D2">
      <w:pPr>
        <w:ind w:firstLine="709"/>
        <w:jc w:val="both"/>
        <w:rPr>
          <w:lang w:val="en-US"/>
        </w:rPr>
      </w:pPr>
    </w:p>
    <w:p w:rsidR="008C3D4E" w:rsidRPr="008C3D4E" w:rsidRDefault="008C3D4E" w:rsidP="008C3D4E">
      <w:pPr>
        <w:ind w:firstLine="709"/>
        <w:jc w:val="both"/>
        <w:rPr>
          <w:lang w:val="en-US"/>
        </w:rPr>
      </w:pPr>
    </w:p>
    <w:p w:rsidR="008C3D4E" w:rsidRPr="008C3D4E" w:rsidRDefault="008C3D4E" w:rsidP="008C3D4E">
      <w:pPr>
        <w:ind w:firstLine="709"/>
        <w:jc w:val="both"/>
        <w:rPr>
          <w:lang w:val="en-US"/>
        </w:rPr>
      </w:pPr>
      <w:r w:rsidRPr="008C3D4E">
        <w:rPr>
          <w:lang w:val="en-US"/>
        </w:rPr>
        <w:lastRenderedPageBreak/>
        <w:t>Scientific and practical conference on the topic "Theoretical foundations for the use of artificial intelligence in the digital economy"</w:t>
      </w:r>
    </w:p>
    <w:p w:rsidR="008C3D4E" w:rsidRPr="008C3D4E" w:rsidRDefault="008C3D4E" w:rsidP="008C3D4E">
      <w:pPr>
        <w:ind w:firstLine="709"/>
        <w:jc w:val="both"/>
        <w:rPr>
          <w:lang w:val="en-US"/>
        </w:rPr>
      </w:pPr>
    </w:p>
    <w:p w:rsidR="008C3D4E" w:rsidRPr="008C3D4E" w:rsidRDefault="008C3D4E" w:rsidP="008C3D4E">
      <w:pPr>
        <w:jc w:val="center"/>
        <w:rPr>
          <w:b/>
          <w:lang w:val="en-US"/>
        </w:rPr>
      </w:pPr>
      <w:r w:rsidRPr="008C3D4E">
        <w:rPr>
          <w:b/>
          <w:lang w:val="en-US"/>
        </w:rPr>
        <w:t>INFORMATION MAIL</w:t>
      </w:r>
    </w:p>
    <w:p w:rsidR="008C3D4E" w:rsidRPr="008C3D4E" w:rsidRDefault="008C3D4E" w:rsidP="008C3D4E">
      <w:pPr>
        <w:ind w:firstLine="709"/>
        <w:jc w:val="both"/>
        <w:rPr>
          <w:lang w:val="en-US"/>
        </w:rPr>
      </w:pPr>
    </w:p>
    <w:p w:rsidR="008C3D4E" w:rsidRPr="008C3D4E" w:rsidRDefault="000020D2" w:rsidP="008C3D4E">
      <w:pPr>
        <w:ind w:firstLine="709"/>
        <w:jc w:val="both"/>
        <w:rPr>
          <w:lang w:val="en-US"/>
        </w:rPr>
      </w:pPr>
      <w:r>
        <w:rPr>
          <w:lang w:val="en-US"/>
        </w:rPr>
        <w:t>On November 17</w:t>
      </w:r>
      <w:r w:rsidR="008C3D4E" w:rsidRPr="008C3D4E">
        <w:rPr>
          <w:lang w:val="en-US"/>
        </w:rPr>
        <w:t>, 2023, the Tashkent Financial Institute will host an international conference on the topic "Theoretical foundations for the use of artificial intelligence in the digital economy."</w:t>
      </w:r>
    </w:p>
    <w:p w:rsidR="008C3D4E" w:rsidRPr="008C3D4E" w:rsidRDefault="008C3D4E" w:rsidP="008C3D4E">
      <w:pPr>
        <w:ind w:firstLine="709"/>
        <w:jc w:val="both"/>
        <w:rPr>
          <w:lang w:val="en-US"/>
        </w:rPr>
      </w:pPr>
    </w:p>
    <w:p w:rsidR="008C3D4E" w:rsidRPr="008C3D4E" w:rsidRDefault="008C3D4E" w:rsidP="008C3D4E">
      <w:pPr>
        <w:ind w:firstLine="709"/>
        <w:jc w:val="both"/>
        <w:rPr>
          <w:lang w:val="en-US"/>
        </w:rPr>
      </w:pPr>
      <w:r w:rsidRPr="008C3D4E">
        <w:rPr>
          <w:lang w:val="en-US"/>
        </w:rPr>
        <w:t>Conference sections:</w:t>
      </w:r>
    </w:p>
    <w:p w:rsidR="008C3D4E" w:rsidRPr="008C3D4E" w:rsidRDefault="008C3D4E" w:rsidP="008C3D4E">
      <w:pPr>
        <w:ind w:firstLine="709"/>
        <w:jc w:val="both"/>
        <w:rPr>
          <w:lang w:val="en-US"/>
        </w:rPr>
      </w:pPr>
      <w:r w:rsidRPr="008C3D4E">
        <w:rPr>
          <w:lang w:val="en-US"/>
        </w:rPr>
        <w:t>1. Fundamentals of using artificial intelligence in the economy.</w:t>
      </w:r>
    </w:p>
    <w:p w:rsidR="008C3D4E" w:rsidRPr="008C3D4E" w:rsidRDefault="008C3D4E" w:rsidP="008C3D4E">
      <w:pPr>
        <w:ind w:firstLine="709"/>
        <w:jc w:val="both"/>
        <w:rPr>
          <w:lang w:val="en-US"/>
        </w:rPr>
      </w:pPr>
      <w:r w:rsidRPr="008C3D4E">
        <w:rPr>
          <w:lang w:val="en-US"/>
        </w:rPr>
        <w:t>2. The role of artificial intelligence in digital transformation.</w:t>
      </w:r>
    </w:p>
    <w:p w:rsidR="008C3D4E" w:rsidRPr="008C3D4E" w:rsidRDefault="008C3D4E" w:rsidP="008C3D4E">
      <w:pPr>
        <w:ind w:firstLine="709"/>
        <w:jc w:val="both"/>
        <w:rPr>
          <w:lang w:val="en-US"/>
        </w:rPr>
      </w:pPr>
      <w:r w:rsidRPr="008C3D4E">
        <w:rPr>
          <w:lang w:val="en-US"/>
        </w:rPr>
        <w:t>3. The role and application of artificial intelligence in finance, banking and other areas of the economy.</w:t>
      </w:r>
    </w:p>
    <w:p w:rsidR="008C3D4E" w:rsidRPr="008C3D4E" w:rsidRDefault="008C3D4E" w:rsidP="008C3D4E">
      <w:pPr>
        <w:ind w:firstLine="709"/>
        <w:jc w:val="both"/>
        <w:rPr>
          <w:lang w:val="en-US"/>
        </w:rPr>
      </w:pPr>
      <w:r w:rsidRPr="008C3D4E">
        <w:rPr>
          <w:lang w:val="en-US"/>
        </w:rPr>
        <w:t>4. Prospects for the development of artificial intelligence in Uzbekistan.</w:t>
      </w:r>
    </w:p>
    <w:p w:rsidR="008C3D4E" w:rsidRPr="008C3D4E" w:rsidRDefault="008C3D4E" w:rsidP="008C3D4E">
      <w:pPr>
        <w:ind w:firstLine="709"/>
        <w:jc w:val="both"/>
        <w:rPr>
          <w:lang w:val="en-US"/>
        </w:rPr>
      </w:pPr>
      <w:r w:rsidRPr="008C3D4E">
        <w:rPr>
          <w:lang w:val="en-US"/>
        </w:rPr>
        <w:t xml:space="preserve">     </w:t>
      </w:r>
    </w:p>
    <w:p w:rsidR="008C3D4E" w:rsidRPr="008C3D4E" w:rsidRDefault="008C3D4E" w:rsidP="008C3D4E">
      <w:pPr>
        <w:ind w:firstLine="709"/>
        <w:jc w:val="both"/>
        <w:rPr>
          <w:b/>
          <w:lang w:val="en-US"/>
        </w:rPr>
      </w:pPr>
      <w:r w:rsidRPr="008C3D4E">
        <w:rPr>
          <w:b/>
          <w:lang w:val="en-US"/>
        </w:rPr>
        <w:t>Main dates:</w:t>
      </w:r>
    </w:p>
    <w:p w:rsidR="008C3D4E" w:rsidRPr="00520F9C" w:rsidRDefault="000020D2" w:rsidP="008C3D4E">
      <w:pPr>
        <w:ind w:firstLine="709"/>
        <w:jc w:val="both"/>
        <w:rPr>
          <w:lang w:val="en-US"/>
        </w:rPr>
      </w:pPr>
      <w:r>
        <w:rPr>
          <w:lang w:val="en-US"/>
        </w:rPr>
        <w:t>Acceptance of articles – 01.11</w:t>
      </w:r>
      <w:r w:rsidR="00520F9C">
        <w:rPr>
          <w:lang w:val="en-US"/>
        </w:rPr>
        <w:t>.2023</w:t>
      </w:r>
    </w:p>
    <w:p w:rsidR="008C3D4E" w:rsidRPr="008C3D4E" w:rsidRDefault="008C3D4E" w:rsidP="008C3D4E">
      <w:pPr>
        <w:ind w:firstLine="709"/>
        <w:jc w:val="both"/>
        <w:rPr>
          <w:lang w:val="en-US"/>
        </w:rPr>
      </w:pPr>
      <w:r w:rsidRPr="008C3D4E">
        <w:rPr>
          <w:lang w:val="en-US"/>
        </w:rPr>
        <w:t xml:space="preserve">The conference will take place on </w:t>
      </w:r>
      <w:r w:rsidR="000020D2">
        <w:rPr>
          <w:lang w:val="en-US"/>
        </w:rPr>
        <w:t>1</w:t>
      </w:r>
      <w:r w:rsidR="000020D2">
        <w:t>7</w:t>
      </w:r>
      <w:bookmarkStart w:id="0" w:name="_GoBack"/>
      <w:bookmarkEnd w:id="0"/>
      <w:r w:rsidR="000020D2">
        <w:rPr>
          <w:lang w:val="en-US"/>
        </w:rPr>
        <w:t>.11</w:t>
      </w:r>
      <w:r w:rsidR="00520F9C">
        <w:rPr>
          <w:lang w:val="en-US"/>
        </w:rPr>
        <w:t>.</w:t>
      </w:r>
      <w:r w:rsidRPr="008C3D4E">
        <w:rPr>
          <w:lang w:val="en-US"/>
        </w:rPr>
        <w:t>2023.</w:t>
      </w:r>
    </w:p>
    <w:p w:rsidR="008C3D4E" w:rsidRPr="008C3D4E" w:rsidRDefault="008C3D4E" w:rsidP="008C3D4E">
      <w:pPr>
        <w:ind w:firstLine="709"/>
        <w:jc w:val="both"/>
        <w:rPr>
          <w:lang w:val="en-US"/>
        </w:rPr>
      </w:pPr>
      <w:r w:rsidRPr="008C3D4E">
        <w:rPr>
          <w:lang w:val="en-US"/>
        </w:rPr>
        <w:t>Requirements for writing and formatting articles: Articles written in Uzbek, Russian and English and meeting the requirements listed below are accepted for participation in the conference.</w:t>
      </w:r>
    </w:p>
    <w:p w:rsidR="008C3D4E" w:rsidRPr="008C3D4E" w:rsidRDefault="008C3D4E" w:rsidP="008C3D4E">
      <w:pPr>
        <w:ind w:firstLine="709"/>
        <w:jc w:val="both"/>
        <w:rPr>
          <w:lang w:val="en-US"/>
        </w:rPr>
      </w:pPr>
      <w:r w:rsidRPr="008C3D4E">
        <w:rPr>
          <w:lang w:val="en-US"/>
        </w:rPr>
        <w:t>The submitted materials must be original and comply with the rules of the conference.</w:t>
      </w:r>
    </w:p>
    <w:p w:rsidR="008C3D4E" w:rsidRPr="008C3D4E" w:rsidRDefault="008C3D4E" w:rsidP="008C3D4E">
      <w:pPr>
        <w:ind w:firstLine="709"/>
        <w:jc w:val="both"/>
        <w:rPr>
          <w:lang w:val="en-US"/>
        </w:rPr>
      </w:pPr>
      <w:r w:rsidRPr="008C3D4E">
        <w:rPr>
          <w:lang w:val="en-US"/>
        </w:rPr>
        <w:t xml:space="preserve">The size of the articles is 2-3 full pages (Times New Roman set, 14-point size, spacing 1.5, paper format </w:t>
      </w:r>
      <w:r>
        <w:rPr>
          <w:lang w:val="uz-Cyrl-UZ"/>
        </w:rPr>
        <w:t>–</w:t>
      </w:r>
      <w:r w:rsidRPr="008C3D4E">
        <w:rPr>
          <w:lang w:val="en-US"/>
        </w:rPr>
        <w:t xml:space="preserve"> A4 with margins of 2 cm on all sides).</w:t>
      </w:r>
    </w:p>
    <w:p w:rsidR="008C3D4E" w:rsidRPr="008C3D4E" w:rsidRDefault="008C3D4E" w:rsidP="008C3D4E">
      <w:pPr>
        <w:ind w:firstLine="709"/>
        <w:jc w:val="both"/>
        <w:rPr>
          <w:lang w:val="en-US"/>
        </w:rPr>
      </w:pPr>
    </w:p>
    <w:p w:rsidR="008C3D4E" w:rsidRPr="008C3D4E" w:rsidRDefault="008C3D4E" w:rsidP="008C3D4E">
      <w:pPr>
        <w:ind w:firstLine="709"/>
        <w:jc w:val="both"/>
        <w:rPr>
          <w:lang w:val="en-US"/>
        </w:rPr>
      </w:pPr>
    </w:p>
    <w:p w:rsidR="008C3D4E" w:rsidRPr="008C3D4E" w:rsidRDefault="008C3D4E" w:rsidP="00C31190">
      <w:pPr>
        <w:ind w:firstLine="709"/>
        <w:jc w:val="both"/>
        <w:rPr>
          <w:lang w:val="en-US"/>
        </w:rPr>
      </w:pPr>
      <w:r w:rsidRPr="008C3D4E">
        <w:rPr>
          <w:lang w:val="en-US"/>
        </w:rPr>
        <w:t xml:space="preserve">Institute address: </w:t>
      </w:r>
      <w:proofErr w:type="spellStart"/>
      <w:r w:rsidRPr="008C3D4E">
        <w:rPr>
          <w:lang w:val="en-US"/>
        </w:rPr>
        <w:t>st.</w:t>
      </w:r>
      <w:proofErr w:type="spellEnd"/>
      <w:r w:rsidRPr="008C3D4E">
        <w:rPr>
          <w:lang w:val="en-US"/>
        </w:rPr>
        <w:t xml:space="preserve"> A. </w:t>
      </w:r>
      <w:proofErr w:type="spellStart"/>
      <w:r w:rsidRPr="008C3D4E">
        <w:rPr>
          <w:lang w:val="en-US"/>
        </w:rPr>
        <w:t>Temur</w:t>
      </w:r>
      <w:proofErr w:type="spellEnd"/>
      <w:r w:rsidRPr="008C3D4E">
        <w:rPr>
          <w:lang w:val="en-US"/>
        </w:rPr>
        <w:t>, 60A, Tashkent Financial Institute (TFI), 100000 Tashkent.</w:t>
      </w:r>
    </w:p>
    <w:p w:rsidR="00C31190" w:rsidRDefault="008C3D4E" w:rsidP="008C3D4E">
      <w:pPr>
        <w:ind w:firstLine="709"/>
        <w:jc w:val="both"/>
        <w:rPr>
          <w:lang w:val="en-US"/>
        </w:rPr>
      </w:pPr>
      <w:r w:rsidRPr="008C3D4E">
        <w:rPr>
          <w:lang w:val="en-US"/>
        </w:rPr>
        <w:t xml:space="preserve">Responsible: </w:t>
      </w:r>
      <w:proofErr w:type="spellStart"/>
      <w:r w:rsidRPr="008C3D4E">
        <w:rPr>
          <w:lang w:val="en-US"/>
        </w:rPr>
        <w:t>Rashidov</w:t>
      </w:r>
      <w:proofErr w:type="spellEnd"/>
      <w:r w:rsidRPr="008C3D4E">
        <w:rPr>
          <w:lang w:val="en-US"/>
        </w:rPr>
        <w:t xml:space="preserve"> </w:t>
      </w:r>
      <w:proofErr w:type="spellStart"/>
      <w:r w:rsidRPr="008C3D4E">
        <w:rPr>
          <w:lang w:val="en-US"/>
        </w:rPr>
        <w:t>Khasan</w:t>
      </w:r>
      <w:proofErr w:type="spellEnd"/>
      <w:r w:rsidRPr="008C3D4E">
        <w:rPr>
          <w:lang w:val="en-US"/>
        </w:rPr>
        <w:t xml:space="preserve"> </w:t>
      </w:r>
      <w:proofErr w:type="spellStart"/>
      <w:r w:rsidRPr="008C3D4E">
        <w:rPr>
          <w:lang w:val="en-US"/>
        </w:rPr>
        <w:t>Shirinboevich</w:t>
      </w:r>
      <w:proofErr w:type="spellEnd"/>
      <w:r w:rsidRPr="008C3D4E">
        <w:rPr>
          <w:lang w:val="en-US"/>
        </w:rPr>
        <w:t xml:space="preserve">, Department of Electronic Commerce and Digital Economy, </w:t>
      </w:r>
    </w:p>
    <w:p w:rsidR="00C31190" w:rsidRDefault="008C3D4E" w:rsidP="00C31190">
      <w:pPr>
        <w:jc w:val="both"/>
        <w:rPr>
          <w:lang w:val="en-US"/>
        </w:rPr>
      </w:pPr>
      <w:proofErr w:type="spellStart"/>
      <w:proofErr w:type="gramStart"/>
      <w:r w:rsidRPr="008C3D4E">
        <w:rPr>
          <w:lang w:val="en-US"/>
        </w:rPr>
        <w:t>TMI,tel</w:t>
      </w:r>
      <w:proofErr w:type="spellEnd"/>
      <w:r w:rsidRPr="008C3D4E">
        <w:rPr>
          <w:lang w:val="en-US"/>
        </w:rPr>
        <w:t>.</w:t>
      </w:r>
      <w:proofErr w:type="gramEnd"/>
      <w:r w:rsidRPr="008C3D4E">
        <w:rPr>
          <w:lang w:val="en-US"/>
        </w:rPr>
        <w:t xml:space="preserve">: (8371) -234-66-41; </w:t>
      </w:r>
    </w:p>
    <w:p w:rsidR="00C31190" w:rsidRDefault="008C3D4E" w:rsidP="00C31190">
      <w:pPr>
        <w:jc w:val="both"/>
        <w:rPr>
          <w:lang w:val="en-US"/>
        </w:rPr>
      </w:pPr>
      <w:r w:rsidRPr="008C3D4E">
        <w:rPr>
          <w:lang w:val="en-US"/>
        </w:rPr>
        <w:t>mobile: +9989</w:t>
      </w:r>
      <w:r w:rsidR="00C31190" w:rsidRPr="00753F0B">
        <w:rPr>
          <w:lang w:val="en-US"/>
        </w:rPr>
        <w:t>90277318</w:t>
      </w:r>
      <w:r w:rsidRPr="008C3D4E">
        <w:rPr>
          <w:lang w:val="en-US"/>
        </w:rPr>
        <w:t>.</w:t>
      </w:r>
    </w:p>
    <w:p w:rsidR="00D13A66" w:rsidRPr="008C3D4E" w:rsidRDefault="008C3D4E" w:rsidP="00C31190">
      <w:pPr>
        <w:jc w:val="both"/>
        <w:rPr>
          <w:lang w:val="en-US"/>
        </w:rPr>
      </w:pPr>
      <w:r w:rsidRPr="008C3D4E">
        <w:rPr>
          <w:lang w:val="en-US"/>
        </w:rPr>
        <w:t xml:space="preserve">email: </w:t>
      </w:r>
      <w:r w:rsidR="00753F0B" w:rsidRPr="00753F0B">
        <w:rPr>
          <w:lang w:val="en-US"/>
        </w:rPr>
        <w:t>elektron_konf@tfi.uz</w:t>
      </w:r>
    </w:p>
    <w:p w:rsidR="008C3D4E" w:rsidRPr="008C3D4E" w:rsidRDefault="008C3D4E">
      <w:pPr>
        <w:ind w:firstLine="709"/>
        <w:jc w:val="both"/>
        <w:rPr>
          <w:lang w:val="en-US"/>
        </w:rPr>
      </w:pPr>
    </w:p>
    <w:sectPr w:rsidR="008C3D4E" w:rsidRPr="008C3D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D4E"/>
    <w:rsid w:val="000020D2"/>
    <w:rsid w:val="000F0A4A"/>
    <w:rsid w:val="00121F8E"/>
    <w:rsid w:val="00306ED5"/>
    <w:rsid w:val="00353722"/>
    <w:rsid w:val="00496E28"/>
    <w:rsid w:val="00520F9C"/>
    <w:rsid w:val="00753F0B"/>
    <w:rsid w:val="008C3D4E"/>
    <w:rsid w:val="009B422D"/>
    <w:rsid w:val="00B75D00"/>
    <w:rsid w:val="00C31190"/>
    <w:rsid w:val="00D13A66"/>
    <w:rsid w:val="00DF63A2"/>
    <w:rsid w:val="00E84FA7"/>
    <w:rsid w:val="00FA07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E7A3C4"/>
  <w15:docId w15:val="{BDE1FB45-7759-4A47-8D6F-51451F79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szCs w:val="22"/>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472</Words>
  <Characters>2697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2023-03-29T06:50:00Z</dcterms:created>
  <dcterms:modified xsi:type="dcterms:W3CDTF">2023-03-29T09:48:00Z</dcterms:modified>
</cp:coreProperties>
</file>