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FDBD8" w14:textId="575AF6C3" w:rsidR="00B84707" w:rsidRPr="00097C3E" w:rsidRDefault="00B84707" w:rsidP="00DF7328">
      <w:pPr>
        <w:spacing w:line="360" w:lineRule="auto"/>
        <w:jc w:val="center"/>
        <w:rPr>
          <w:rFonts w:eastAsia="Calibri"/>
          <w:b/>
          <w:bCs/>
          <w:sz w:val="28"/>
          <w:szCs w:val="28"/>
          <w:lang w:val="uz-Cyrl-UZ" w:eastAsia="en-US"/>
        </w:rPr>
      </w:pPr>
      <w:r w:rsidRPr="00235B7B">
        <w:rPr>
          <w:rFonts w:eastAsia="Calibri"/>
          <w:b/>
          <w:bCs/>
          <w:sz w:val="28"/>
          <w:szCs w:val="28"/>
          <w:lang w:val="uz-Cyrl-UZ" w:eastAsia="en-US"/>
        </w:rPr>
        <w:t>МИНИСТЕРСТВО ВЫСШЕГО ОБРАЗОВАНИЯ, НАУКИ И ИННОВАЦИЙ РЕСПУБЛИКИ УЗБЕКИСТАН</w:t>
      </w:r>
      <w:r w:rsidR="008056DB">
        <w:rPr>
          <w:rFonts w:eastAsia="Calibri"/>
          <w:b/>
          <w:bCs/>
          <w:sz w:val="28"/>
          <w:szCs w:val="28"/>
          <w:lang w:val="uz-Cyrl-UZ" w:eastAsia="en-US"/>
        </w:rPr>
        <w:br/>
      </w:r>
    </w:p>
    <w:p w14:paraId="0451CD28" w14:textId="77777777" w:rsidR="00B84707" w:rsidRPr="00474964" w:rsidRDefault="00B84707" w:rsidP="00DF7328">
      <w:pPr>
        <w:spacing w:line="360" w:lineRule="auto"/>
        <w:jc w:val="center"/>
        <w:rPr>
          <w:rFonts w:eastAsia="Calibri"/>
          <w:b/>
          <w:bCs/>
          <w:i/>
          <w:color w:val="C00000"/>
          <w:sz w:val="28"/>
          <w:szCs w:val="28"/>
          <w:highlight w:val="yellow"/>
          <w:lang w:val="uz-Cyrl-UZ" w:eastAsia="en-US"/>
        </w:rPr>
      </w:pPr>
    </w:p>
    <w:p w14:paraId="51382948" w14:textId="77777777" w:rsidR="00B84707" w:rsidRPr="00474964" w:rsidRDefault="00B84707" w:rsidP="00DF7328">
      <w:pPr>
        <w:spacing w:line="360" w:lineRule="auto"/>
        <w:jc w:val="center"/>
        <w:rPr>
          <w:rFonts w:eastAsia="Calibri"/>
          <w:b/>
          <w:bCs/>
          <w:sz w:val="28"/>
          <w:szCs w:val="28"/>
          <w:lang w:val="uz-Cyrl-UZ" w:eastAsia="en-US"/>
        </w:rPr>
      </w:pPr>
      <w:r w:rsidRPr="00474964">
        <w:rPr>
          <w:rFonts w:eastAsia="Calibri"/>
          <w:b/>
          <w:bCs/>
          <w:sz w:val="28"/>
          <w:szCs w:val="28"/>
          <w:lang w:val="uz-Cyrl-UZ" w:eastAsia="en-US"/>
        </w:rPr>
        <w:t>ТАШКЕНТСКИЙ ФИНАНСОВЫЙ ИНСТИТУТ</w:t>
      </w:r>
    </w:p>
    <w:p w14:paraId="7294A05F" w14:textId="77777777" w:rsidR="00B84707" w:rsidRPr="00474964" w:rsidRDefault="00B84707" w:rsidP="00DF7328">
      <w:pPr>
        <w:spacing w:line="360" w:lineRule="auto"/>
        <w:jc w:val="center"/>
        <w:rPr>
          <w:b/>
          <w:sz w:val="28"/>
          <w:szCs w:val="28"/>
          <w:lang w:val="uz-Cyrl-UZ"/>
        </w:rPr>
      </w:pPr>
    </w:p>
    <w:p w14:paraId="4AD947F5" w14:textId="77777777" w:rsidR="00B84707" w:rsidRPr="00474964" w:rsidRDefault="00B84707" w:rsidP="00DF7328">
      <w:pPr>
        <w:spacing w:line="360" w:lineRule="auto"/>
        <w:jc w:val="center"/>
        <w:rPr>
          <w:sz w:val="28"/>
          <w:szCs w:val="28"/>
          <w:lang w:val="uz-Cyrl-UZ"/>
        </w:rPr>
      </w:pPr>
      <w:r w:rsidRPr="00474964">
        <w:rPr>
          <w:noProof/>
          <w:sz w:val="28"/>
          <w:szCs w:val="28"/>
          <w:lang w:val="ru-RU"/>
        </w:rPr>
        <w:drawing>
          <wp:inline distT="0" distB="0" distL="0" distR="0" wp14:anchorId="78D91E78" wp14:editId="3C72E458">
            <wp:extent cx="1614170" cy="1614170"/>
            <wp:effectExtent l="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58" w:type="dxa"/>
        <w:jc w:val="center"/>
        <w:tblLook w:val="04A0" w:firstRow="1" w:lastRow="0" w:firstColumn="1" w:lastColumn="0" w:noHBand="0" w:noVBand="1"/>
      </w:tblPr>
      <w:tblGrid>
        <w:gridCol w:w="222"/>
        <w:gridCol w:w="236"/>
      </w:tblGrid>
      <w:tr w:rsidR="00B84707" w:rsidRPr="00474964" w14:paraId="66AA0ECA" w14:textId="77777777" w:rsidTr="00FA2C6A">
        <w:trPr>
          <w:jc w:val="center"/>
        </w:trPr>
        <w:tc>
          <w:tcPr>
            <w:tcW w:w="222" w:type="dxa"/>
            <w:shd w:val="clear" w:color="auto" w:fill="auto"/>
          </w:tcPr>
          <w:p w14:paraId="0CAA6E21" w14:textId="77777777" w:rsidR="00B84707" w:rsidRPr="00474964" w:rsidRDefault="00B84707" w:rsidP="00DF7328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uz-Cyrl-UZ"/>
              </w:rPr>
            </w:pPr>
          </w:p>
        </w:tc>
        <w:tc>
          <w:tcPr>
            <w:tcW w:w="236" w:type="dxa"/>
          </w:tcPr>
          <w:p w14:paraId="014F9F97" w14:textId="77777777" w:rsidR="00B84707" w:rsidRPr="00474964" w:rsidRDefault="00B84707" w:rsidP="00DF7328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uz-Cyrl-UZ"/>
              </w:rPr>
            </w:pPr>
          </w:p>
        </w:tc>
      </w:tr>
    </w:tbl>
    <w:p w14:paraId="17AB9E6D" w14:textId="7C05CFB2" w:rsidR="00B84707" w:rsidRPr="00B84707" w:rsidRDefault="00097C3E" w:rsidP="00DF7328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РЕСПУБЛИК</w:t>
      </w:r>
      <w:r>
        <w:rPr>
          <w:b/>
          <w:bCs/>
          <w:color w:val="000000"/>
          <w:sz w:val="32"/>
          <w:szCs w:val="32"/>
          <w:lang w:val="ru-RU"/>
        </w:rPr>
        <w:t>АНСКАЯ</w:t>
      </w:r>
      <w:r w:rsidRPr="00097C3E">
        <w:rPr>
          <w:b/>
          <w:bCs/>
          <w:color w:val="000000"/>
          <w:sz w:val="32"/>
          <w:szCs w:val="32"/>
        </w:rPr>
        <w:t xml:space="preserve"> НАУЧНО-ПРАКТИЧЕСКАЯ КОНФЕРЕНЦИЯ НА ТЕМУ «РОЛЬ ИНФОРМАЦИОННО-КОММУНИКАЦИОННЫХ ТЕХНОЛОГИЙ В ФОРМИРОВАНИИ ИННОВАЦИОННОЙ ЭКОНОМИКИ»</w:t>
      </w:r>
    </w:p>
    <w:p w14:paraId="70A46E92" w14:textId="77777777" w:rsidR="00B84707" w:rsidRPr="00B84707" w:rsidRDefault="00B84707" w:rsidP="00DF7328">
      <w:pPr>
        <w:spacing w:line="360" w:lineRule="auto"/>
        <w:rPr>
          <w:b/>
          <w:bCs/>
          <w:color w:val="000000"/>
          <w:sz w:val="32"/>
          <w:szCs w:val="32"/>
        </w:rPr>
      </w:pPr>
    </w:p>
    <w:p w14:paraId="7DD0FE54" w14:textId="77777777" w:rsidR="00B84707" w:rsidRPr="00474964" w:rsidRDefault="00B84707" w:rsidP="00DF7328">
      <w:pPr>
        <w:spacing w:line="360" w:lineRule="auto"/>
        <w:jc w:val="center"/>
        <w:rPr>
          <w:sz w:val="28"/>
          <w:szCs w:val="28"/>
          <w:lang w:val="uz-Cyrl-UZ"/>
        </w:rPr>
      </w:pPr>
    </w:p>
    <w:p w14:paraId="55B9CF28" w14:textId="77777777" w:rsidR="00B84707" w:rsidRPr="00474964" w:rsidRDefault="00B84707" w:rsidP="00DF7328">
      <w:pPr>
        <w:spacing w:line="360" w:lineRule="auto"/>
        <w:jc w:val="center"/>
        <w:rPr>
          <w:sz w:val="28"/>
          <w:szCs w:val="28"/>
          <w:lang w:val="uz-Cyrl-UZ"/>
        </w:rPr>
      </w:pPr>
    </w:p>
    <w:p w14:paraId="544D0813" w14:textId="77777777" w:rsidR="00B84707" w:rsidRDefault="00B84707" w:rsidP="00DF7328">
      <w:pPr>
        <w:spacing w:line="360" w:lineRule="auto"/>
        <w:jc w:val="center"/>
        <w:rPr>
          <w:sz w:val="28"/>
          <w:szCs w:val="28"/>
          <w:lang w:val="uz-Cyrl-UZ"/>
        </w:rPr>
      </w:pPr>
    </w:p>
    <w:p w14:paraId="2A3B92E0" w14:textId="77777777" w:rsidR="00B84707" w:rsidRPr="00474964" w:rsidRDefault="00B84707" w:rsidP="00DF7328">
      <w:pPr>
        <w:spacing w:line="360" w:lineRule="auto"/>
        <w:jc w:val="center"/>
        <w:rPr>
          <w:sz w:val="28"/>
          <w:szCs w:val="28"/>
          <w:lang w:val="uz-Cyrl-UZ"/>
        </w:rPr>
      </w:pPr>
    </w:p>
    <w:p w14:paraId="4A7E6A46" w14:textId="77777777" w:rsidR="00B84707" w:rsidRPr="00474964" w:rsidRDefault="00B84707" w:rsidP="00DF7328">
      <w:pPr>
        <w:spacing w:line="360" w:lineRule="auto"/>
        <w:jc w:val="center"/>
        <w:rPr>
          <w:sz w:val="28"/>
          <w:szCs w:val="28"/>
          <w:lang w:val="uz-Cyrl-UZ"/>
        </w:rPr>
      </w:pPr>
    </w:p>
    <w:p w14:paraId="6EBFE388" w14:textId="77777777" w:rsidR="00B84707" w:rsidRPr="00474964" w:rsidRDefault="00B84707" w:rsidP="00DF7328">
      <w:pPr>
        <w:spacing w:line="360" w:lineRule="auto"/>
        <w:rPr>
          <w:sz w:val="28"/>
          <w:szCs w:val="28"/>
          <w:lang w:val="uz-Cyrl-UZ"/>
        </w:rPr>
      </w:pPr>
    </w:p>
    <w:p w14:paraId="5288CC05" w14:textId="77777777" w:rsidR="00B84707" w:rsidRPr="00474964" w:rsidRDefault="00B84707" w:rsidP="00DF7328">
      <w:pPr>
        <w:spacing w:line="360" w:lineRule="auto"/>
        <w:rPr>
          <w:sz w:val="28"/>
          <w:szCs w:val="28"/>
          <w:lang w:val="uz-Cyrl-UZ"/>
        </w:rPr>
      </w:pPr>
    </w:p>
    <w:p w14:paraId="6507C025" w14:textId="77777777" w:rsidR="00B84707" w:rsidRPr="00474964" w:rsidRDefault="00B84707" w:rsidP="00DF7328">
      <w:pPr>
        <w:spacing w:line="360" w:lineRule="auto"/>
        <w:rPr>
          <w:sz w:val="28"/>
          <w:szCs w:val="28"/>
          <w:lang w:val="uz-Cyrl-UZ"/>
        </w:rPr>
      </w:pPr>
    </w:p>
    <w:p w14:paraId="113D2CF5" w14:textId="77777777" w:rsidR="00D72806" w:rsidRDefault="00D72806" w:rsidP="00DF7328">
      <w:pPr>
        <w:spacing w:line="360" w:lineRule="auto"/>
        <w:jc w:val="center"/>
        <w:rPr>
          <w:b/>
          <w:sz w:val="28"/>
          <w:szCs w:val="28"/>
          <w:lang w:val="uz-Cyrl-UZ"/>
        </w:rPr>
      </w:pPr>
    </w:p>
    <w:p w14:paraId="2662695A" w14:textId="72F278C2" w:rsidR="00D72806" w:rsidRPr="00525A3E" w:rsidRDefault="00B84707" w:rsidP="00DF7328">
      <w:pPr>
        <w:spacing w:line="360" w:lineRule="auto"/>
        <w:jc w:val="center"/>
        <w:rPr>
          <w:b/>
          <w:sz w:val="28"/>
          <w:szCs w:val="28"/>
          <w:lang w:val="uz-Cyrl-UZ"/>
        </w:rPr>
      </w:pPr>
      <w:r w:rsidRPr="00474964">
        <w:rPr>
          <w:b/>
          <w:sz w:val="28"/>
          <w:szCs w:val="28"/>
          <w:lang w:val="uz-Cyrl-UZ"/>
        </w:rPr>
        <w:t>23 ноября 2023 г., Ташкент, Узбекистан</w:t>
      </w:r>
    </w:p>
    <w:p w14:paraId="49958950" w14:textId="77777777" w:rsidR="00D72806" w:rsidRPr="007E095C" w:rsidRDefault="00D72806" w:rsidP="00DF7328">
      <w:pPr>
        <w:spacing w:line="360" w:lineRule="auto"/>
        <w:jc w:val="center"/>
        <w:rPr>
          <w:b/>
          <w:bCs/>
          <w:sz w:val="28"/>
          <w:szCs w:val="28"/>
          <w:lang w:val="uz-Cyrl-UZ"/>
        </w:rPr>
      </w:pPr>
      <w:r w:rsidRPr="007E095C">
        <w:rPr>
          <w:b/>
          <w:bCs/>
          <w:sz w:val="28"/>
          <w:szCs w:val="28"/>
          <w:lang w:val="uz-Cyrl-UZ"/>
        </w:rPr>
        <w:t>ИНФОРМАЦИОННОЕ ПИСЬМО</w:t>
      </w:r>
    </w:p>
    <w:p w14:paraId="5B0FAECC" w14:textId="2516657B" w:rsidR="00D72806" w:rsidRPr="00525A3E" w:rsidRDefault="00D72806" w:rsidP="00DF7328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25A3E">
        <w:rPr>
          <w:sz w:val="28"/>
          <w:szCs w:val="28"/>
          <w:lang w:val="uz-Cyrl-UZ"/>
        </w:rPr>
        <w:lastRenderedPageBreak/>
        <w:t xml:space="preserve">Ташкентский </w:t>
      </w:r>
      <w:r w:rsidRPr="006C52AF">
        <w:rPr>
          <w:rFonts w:eastAsia="Calibri"/>
          <w:sz w:val="28"/>
          <w:szCs w:val="28"/>
          <w:lang w:val="uz-Cyrl-UZ" w:eastAsia="en-US"/>
        </w:rPr>
        <w:t xml:space="preserve">финансовый институт </w:t>
      </w:r>
      <w:r w:rsidRPr="00525A3E">
        <w:rPr>
          <w:sz w:val="28"/>
          <w:szCs w:val="28"/>
          <w:lang w:val="uz-Cyrl-UZ"/>
        </w:rPr>
        <w:t>приглашает принять участие в республиканской научно-практической конференции «Роль информационно-коммуникационных технологий в формировании инновационной экономики»!</w:t>
      </w:r>
    </w:p>
    <w:p w14:paraId="3460D1BE" w14:textId="0BFC5A16" w:rsidR="00B63B93" w:rsidRPr="00097C3E" w:rsidRDefault="00097C3E" w:rsidP="00DF7328">
      <w:pPr>
        <w:spacing w:line="360" w:lineRule="auto"/>
        <w:ind w:firstLine="709"/>
        <w:rPr>
          <w:sz w:val="28"/>
          <w:szCs w:val="28"/>
          <w:lang w:val="ru-RU"/>
        </w:rPr>
      </w:pPr>
      <w:r w:rsidRPr="00097C3E">
        <w:rPr>
          <w:b/>
          <w:bCs/>
          <w:sz w:val="28"/>
          <w:szCs w:val="28"/>
          <w:lang w:val="ru-RU"/>
        </w:rPr>
        <w:t>Дата и место проведения конференции:</w:t>
      </w:r>
      <w:r>
        <w:rPr>
          <w:b/>
          <w:bCs/>
          <w:sz w:val="28"/>
          <w:szCs w:val="28"/>
          <w:lang w:val="ru-RU"/>
        </w:rPr>
        <w:t xml:space="preserve"> </w:t>
      </w:r>
      <w:r w:rsidR="00B63B93" w:rsidRPr="00097C3E">
        <w:rPr>
          <w:sz w:val="28"/>
          <w:szCs w:val="28"/>
          <w:lang w:val="ru-RU"/>
        </w:rPr>
        <w:t xml:space="preserve">Ташкентский </w:t>
      </w:r>
      <w:r w:rsidR="00B63B93" w:rsidRPr="00B63B93">
        <w:rPr>
          <w:rFonts w:eastAsia="Calibri"/>
          <w:sz w:val="28"/>
          <w:szCs w:val="28"/>
          <w:lang w:val="uz-Cyrl-UZ" w:eastAsia="en-US"/>
        </w:rPr>
        <w:t xml:space="preserve">финансовый институт </w:t>
      </w:r>
      <w:r>
        <w:rPr>
          <w:sz w:val="28"/>
          <w:szCs w:val="28"/>
          <w:lang w:val="ru-RU"/>
        </w:rPr>
        <w:t xml:space="preserve">23 ноября 2023 года (онлайн и в </w:t>
      </w:r>
      <w:proofErr w:type="spellStart"/>
      <w:r>
        <w:rPr>
          <w:sz w:val="28"/>
          <w:szCs w:val="28"/>
          <w:lang w:val="ru-RU"/>
        </w:rPr>
        <w:t>оффлайн</w:t>
      </w:r>
      <w:proofErr w:type="spellEnd"/>
      <w:r>
        <w:rPr>
          <w:sz w:val="28"/>
          <w:szCs w:val="28"/>
          <w:lang w:val="ru-RU"/>
        </w:rPr>
        <w:t xml:space="preserve"> формате</w:t>
      </w:r>
      <w:r w:rsidR="00B63B93" w:rsidRPr="00097C3E">
        <w:rPr>
          <w:sz w:val="28"/>
          <w:szCs w:val="28"/>
          <w:lang w:val="ru-RU"/>
        </w:rPr>
        <w:t>).</w:t>
      </w:r>
    </w:p>
    <w:p w14:paraId="673FF387" w14:textId="5273397A" w:rsidR="00B63B93" w:rsidRPr="00097C3E" w:rsidRDefault="00097C3E" w:rsidP="00DF7328">
      <w:pPr>
        <w:spacing w:line="360" w:lineRule="auto"/>
        <w:ind w:firstLine="709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Языки к</w:t>
      </w:r>
      <w:r w:rsidR="00E42032" w:rsidRPr="00097C3E">
        <w:rPr>
          <w:b/>
          <w:bCs/>
          <w:sz w:val="28"/>
          <w:szCs w:val="28"/>
          <w:lang w:val="ru-RU"/>
        </w:rPr>
        <w:t>онференция</w:t>
      </w:r>
      <w:r w:rsidR="00B63B93" w:rsidRPr="00097C3E">
        <w:rPr>
          <w:b/>
          <w:bCs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узбекский, русский, английский. </w:t>
      </w:r>
    </w:p>
    <w:p w14:paraId="68F54B45" w14:textId="595AA4D8" w:rsidR="00097C3E" w:rsidRDefault="00097C3E" w:rsidP="00DF732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97C3E">
        <w:rPr>
          <w:sz w:val="28"/>
          <w:szCs w:val="28"/>
          <w:lang w:val="ru-RU"/>
        </w:rPr>
        <w:t xml:space="preserve">Все тезисы, принятые на конференцию, будут размещены на </w:t>
      </w:r>
      <w:hyperlink r:id="rId6" w:history="1">
        <w:r w:rsidR="007908AA" w:rsidRPr="00E1116D">
          <w:rPr>
            <w:rStyle w:val="a7"/>
            <w:sz w:val="28"/>
            <w:szCs w:val="28"/>
            <w:lang w:val="ru-RU"/>
          </w:rPr>
          <w:t>http://konferensiya.tfi.uz/?cat=5</w:t>
        </w:r>
      </w:hyperlink>
      <w:r w:rsidR="007908AA">
        <w:rPr>
          <w:sz w:val="28"/>
          <w:szCs w:val="28"/>
          <w:lang w:val="ru-RU"/>
        </w:rPr>
        <w:t xml:space="preserve"> </w:t>
      </w:r>
      <w:r w:rsidRPr="00097C3E">
        <w:rPr>
          <w:sz w:val="28"/>
          <w:szCs w:val="28"/>
          <w:lang w:val="ru-RU"/>
        </w:rPr>
        <w:t xml:space="preserve">и будут проиндексированы в международной поисковой системе </w:t>
      </w:r>
      <w:proofErr w:type="spellStart"/>
      <w:r w:rsidRPr="00327744">
        <w:rPr>
          <w:b/>
          <w:sz w:val="28"/>
          <w:szCs w:val="28"/>
          <w:lang w:val="ru-RU"/>
        </w:rPr>
        <w:t>Google</w:t>
      </w:r>
      <w:proofErr w:type="spellEnd"/>
      <w:r w:rsidRPr="00327744">
        <w:rPr>
          <w:b/>
          <w:sz w:val="28"/>
          <w:szCs w:val="28"/>
          <w:lang w:val="ru-RU"/>
        </w:rPr>
        <w:t xml:space="preserve"> </w:t>
      </w:r>
      <w:proofErr w:type="spellStart"/>
      <w:r w:rsidRPr="00327744">
        <w:rPr>
          <w:b/>
          <w:sz w:val="28"/>
          <w:szCs w:val="28"/>
          <w:lang w:val="ru-RU"/>
        </w:rPr>
        <w:t>Scholar</w:t>
      </w:r>
      <w:proofErr w:type="spellEnd"/>
      <w:r w:rsidRPr="00097C3E">
        <w:rPr>
          <w:sz w:val="28"/>
          <w:szCs w:val="28"/>
          <w:lang w:val="ru-RU"/>
        </w:rPr>
        <w:t>!</w:t>
      </w:r>
    </w:p>
    <w:p w14:paraId="5F8DD64B" w14:textId="2E935166" w:rsidR="00F12C76" w:rsidRPr="00097C3E" w:rsidRDefault="00327744" w:rsidP="00DF732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27744">
        <w:rPr>
          <w:sz w:val="28"/>
          <w:szCs w:val="28"/>
          <w:lang w:val="ru-RU"/>
        </w:rPr>
        <w:t xml:space="preserve">Для каждой статьи и аннотации получается отдельный номер </w:t>
      </w:r>
      <w:r w:rsidRPr="00327744">
        <w:rPr>
          <w:b/>
          <w:sz w:val="28"/>
          <w:szCs w:val="28"/>
          <w:lang w:val="ru-RU"/>
        </w:rPr>
        <w:t>DOI</w:t>
      </w:r>
      <w:r w:rsidRPr="00327744">
        <w:rPr>
          <w:sz w:val="28"/>
          <w:szCs w:val="28"/>
          <w:lang w:val="ru-RU"/>
        </w:rPr>
        <w:t>!</w:t>
      </w:r>
    </w:p>
    <w:p w14:paraId="7E41E1BA" w14:textId="4EE6AE56" w:rsidR="00B63B93" w:rsidRPr="00097C3E" w:rsidRDefault="00327744" w:rsidP="00DF732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27744">
        <w:rPr>
          <w:sz w:val="28"/>
          <w:szCs w:val="28"/>
          <w:lang w:val="ru-RU"/>
        </w:rPr>
        <w:t xml:space="preserve">Участникам конференции будет предоставлен вариант онлайн-сертификата в формате </w:t>
      </w:r>
      <w:proofErr w:type="spellStart"/>
      <w:r w:rsidRPr="00327744">
        <w:rPr>
          <w:sz w:val="28"/>
          <w:szCs w:val="28"/>
          <w:lang w:val="ru-RU"/>
        </w:rPr>
        <w:t>pdf</w:t>
      </w:r>
      <w:proofErr w:type="spellEnd"/>
      <w:r w:rsidRPr="00327744">
        <w:rPr>
          <w:sz w:val="28"/>
          <w:szCs w:val="28"/>
          <w:lang w:val="ru-RU"/>
        </w:rPr>
        <w:t>! Материалы конференции будут изданы в электронном и печатном виде сборником!</w:t>
      </w:r>
    </w:p>
    <w:p w14:paraId="11208FD7" w14:textId="77777777" w:rsidR="00327744" w:rsidRDefault="00327744" w:rsidP="00DF7328">
      <w:pPr>
        <w:pStyle w:val="1"/>
        <w:shd w:val="clear" w:color="auto" w:fill="auto"/>
        <w:spacing w:line="360" w:lineRule="auto"/>
        <w:ind w:right="480"/>
        <w:rPr>
          <w:b/>
          <w:color w:val="000000"/>
          <w:sz w:val="28"/>
          <w:szCs w:val="28"/>
          <w:lang w:val="ru-RU"/>
        </w:rPr>
      </w:pPr>
    </w:p>
    <w:p w14:paraId="234CFC4E" w14:textId="77777777" w:rsidR="00327744" w:rsidRPr="00327744" w:rsidRDefault="00327744" w:rsidP="00DF7328">
      <w:pPr>
        <w:pStyle w:val="1"/>
        <w:shd w:val="clear" w:color="auto" w:fill="auto"/>
        <w:spacing w:line="360" w:lineRule="auto"/>
        <w:ind w:right="480"/>
        <w:rPr>
          <w:b/>
          <w:sz w:val="28"/>
          <w:szCs w:val="28"/>
        </w:rPr>
      </w:pPr>
      <w:r w:rsidRPr="00327744">
        <w:rPr>
          <w:b/>
          <w:color w:val="000000"/>
          <w:sz w:val="28"/>
          <w:szCs w:val="28"/>
        </w:rPr>
        <w:t>Направления, которые будут обсуждаться в ходе конференции:</w:t>
      </w:r>
    </w:p>
    <w:p w14:paraId="17AD1DA7" w14:textId="77777777" w:rsidR="00B7082B" w:rsidRPr="00B7082B" w:rsidRDefault="00B7082B" w:rsidP="00DF7328">
      <w:pPr>
        <w:spacing w:line="360" w:lineRule="auto"/>
        <w:ind w:firstLine="709"/>
        <w:rPr>
          <w:sz w:val="28"/>
          <w:szCs w:val="28"/>
          <w:lang w:val="ru-RU"/>
        </w:rPr>
      </w:pPr>
      <w:r w:rsidRPr="00B7082B">
        <w:rPr>
          <w:sz w:val="28"/>
          <w:szCs w:val="28"/>
          <w:lang w:val="ru-RU"/>
        </w:rPr>
        <w:t>1. Информационные технологии в формировании инновационной экономики;</w:t>
      </w:r>
    </w:p>
    <w:p w14:paraId="67575D37" w14:textId="77777777" w:rsidR="00B7082B" w:rsidRPr="00B7082B" w:rsidRDefault="00B7082B" w:rsidP="00DF7328">
      <w:pPr>
        <w:spacing w:line="360" w:lineRule="auto"/>
        <w:ind w:firstLine="709"/>
        <w:rPr>
          <w:sz w:val="28"/>
          <w:szCs w:val="28"/>
          <w:lang w:val="ru-RU"/>
        </w:rPr>
      </w:pPr>
      <w:r w:rsidRPr="00B7082B">
        <w:rPr>
          <w:sz w:val="28"/>
          <w:szCs w:val="28"/>
          <w:lang w:val="ru-RU"/>
        </w:rPr>
        <w:t xml:space="preserve">2. Интернет - </w:t>
      </w:r>
      <w:proofErr w:type="spellStart"/>
      <w:r w:rsidRPr="00B7082B">
        <w:rPr>
          <w:sz w:val="28"/>
          <w:szCs w:val="28"/>
          <w:lang w:val="ru-RU"/>
        </w:rPr>
        <w:t>IoT</w:t>
      </w:r>
      <w:proofErr w:type="spellEnd"/>
      <w:r w:rsidRPr="00B7082B">
        <w:rPr>
          <w:sz w:val="28"/>
          <w:szCs w:val="28"/>
          <w:lang w:val="ru-RU"/>
        </w:rPr>
        <w:t xml:space="preserve"> вещей;</w:t>
      </w:r>
    </w:p>
    <w:p w14:paraId="1DA0071C" w14:textId="77777777" w:rsidR="00B7082B" w:rsidRPr="00B7082B" w:rsidRDefault="00B7082B" w:rsidP="00DF7328">
      <w:pPr>
        <w:spacing w:line="360" w:lineRule="auto"/>
        <w:ind w:firstLine="709"/>
        <w:rPr>
          <w:sz w:val="28"/>
          <w:szCs w:val="28"/>
          <w:lang w:val="ru-RU"/>
        </w:rPr>
      </w:pPr>
      <w:r w:rsidRPr="00B7082B">
        <w:rPr>
          <w:sz w:val="28"/>
          <w:szCs w:val="28"/>
          <w:lang w:val="ru-RU"/>
        </w:rPr>
        <w:t>3. Технологии искусственного интеллекта в экономике;</w:t>
      </w:r>
    </w:p>
    <w:p w14:paraId="1F3D87E1" w14:textId="77777777" w:rsidR="00B7082B" w:rsidRPr="00B7082B" w:rsidRDefault="00B7082B" w:rsidP="00DF7328">
      <w:pPr>
        <w:spacing w:line="360" w:lineRule="auto"/>
        <w:ind w:firstLine="709"/>
        <w:rPr>
          <w:sz w:val="28"/>
          <w:szCs w:val="28"/>
          <w:lang w:val="ru-RU"/>
        </w:rPr>
      </w:pPr>
      <w:r w:rsidRPr="00B7082B">
        <w:rPr>
          <w:sz w:val="28"/>
          <w:szCs w:val="28"/>
          <w:lang w:val="ru-RU"/>
        </w:rPr>
        <w:t>4. Большие данные и облачные вычисления;</w:t>
      </w:r>
    </w:p>
    <w:p w14:paraId="169279E3" w14:textId="77777777" w:rsidR="00B7082B" w:rsidRPr="00B7082B" w:rsidRDefault="00B7082B" w:rsidP="00DF7328">
      <w:pPr>
        <w:spacing w:line="360" w:lineRule="auto"/>
        <w:ind w:firstLine="709"/>
        <w:rPr>
          <w:sz w:val="28"/>
          <w:szCs w:val="28"/>
          <w:lang w:val="ru-RU"/>
        </w:rPr>
      </w:pPr>
      <w:r w:rsidRPr="00B7082B">
        <w:rPr>
          <w:sz w:val="28"/>
          <w:szCs w:val="28"/>
          <w:lang w:val="ru-RU"/>
        </w:rPr>
        <w:t>5. Телекоммуникационные технологии в финансово-банковской сфере;</w:t>
      </w:r>
    </w:p>
    <w:p w14:paraId="0C5AC752" w14:textId="77777777" w:rsidR="00B7082B" w:rsidRPr="00B7082B" w:rsidRDefault="00B7082B" w:rsidP="00DF7328">
      <w:pPr>
        <w:spacing w:line="360" w:lineRule="auto"/>
        <w:ind w:firstLine="709"/>
        <w:rPr>
          <w:sz w:val="28"/>
          <w:szCs w:val="28"/>
          <w:lang w:val="ru-RU"/>
        </w:rPr>
      </w:pPr>
      <w:r w:rsidRPr="00B7082B">
        <w:rPr>
          <w:sz w:val="28"/>
          <w:szCs w:val="28"/>
          <w:lang w:val="ru-RU"/>
        </w:rPr>
        <w:t xml:space="preserve">6. </w:t>
      </w:r>
      <w:proofErr w:type="spellStart"/>
      <w:r w:rsidRPr="00B7082B">
        <w:rPr>
          <w:sz w:val="28"/>
          <w:szCs w:val="28"/>
          <w:lang w:val="ru-RU"/>
        </w:rPr>
        <w:t>Цифровизация</w:t>
      </w:r>
      <w:proofErr w:type="spellEnd"/>
      <w:r w:rsidRPr="00B7082B">
        <w:rPr>
          <w:sz w:val="28"/>
          <w:szCs w:val="28"/>
          <w:lang w:val="ru-RU"/>
        </w:rPr>
        <w:t xml:space="preserve"> экономики в сфере ИКТ;</w:t>
      </w:r>
    </w:p>
    <w:p w14:paraId="119D3DB4" w14:textId="77777777" w:rsidR="00B7082B" w:rsidRPr="00B7082B" w:rsidRDefault="00B7082B" w:rsidP="00DF7328">
      <w:pPr>
        <w:spacing w:line="360" w:lineRule="auto"/>
        <w:ind w:firstLine="709"/>
        <w:rPr>
          <w:sz w:val="28"/>
          <w:szCs w:val="28"/>
          <w:lang w:val="ru-RU"/>
        </w:rPr>
      </w:pPr>
      <w:r w:rsidRPr="00B7082B">
        <w:rPr>
          <w:sz w:val="28"/>
          <w:szCs w:val="28"/>
          <w:lang w:val="ru-RU"/>
        </w:rPr>
        <w:t>7. Вопросы использования инновационных технологий в образовании;</w:t>
      </w:r>
    </w:p>
    <w:p w14:paraId="40E08A3D" w14:textId="5854DC9C" w:rsidR="00B7082B" w:rsidRPr="00097C3E" w:rsidRDefault="00B7082B" w:rsidP="00DF7328">
      <w:pPr>
        <w:spacing w:line="360" w:lineRule="auto"/>
        <w:ind w:firstLine="709"/>
        <w:rPr>
          <w:sz w:val="28"/>
          <w:szCs w:val="28"/>
          <w:lang w:val="ru-RU"/>
        </w:rPr>
      </w:pPr>
      <w:r w:rsidRPr="00B7082B">
        <w:rPr>
          <w:sz w:val="28"/>
          <w:szCs w:val="28"/>
          <w:lang w:val="ru-RU"/>
        </w:rPr>
        <w:t>8. Теоретические и практические аспекты моделирования цифровой экономики.</w:t>
      </w:r>
    </w:p>
    <w:p w14:paraId="100BB073" w14:textId="77777777" w:rsidR="00B7082B" w:rsidRDefault="00B7082B" w:rsidP="00DF7328">
      <w:pPr>
        <w:tabs>
          <w:tab w:val="left" w:pos="993"/>
        </w:tabs>
        <w:spacing w:line="360" w:lineRule="auto"/>
        <w:jc w:val="both"/>
        <w:rPr>
          <w:sz w:val="28"/>
          <w:szCs w:val="28"/>
          <w:lang w:val="uz-Cyrl-UZ"/>
        </w:rPr>
      </w:pPr>
    </w:p>
    <w:p w14:paraId="6225C424" w14:textId="79D9D6AD" w:rsidR="00B7082B" w:rsidRPr="00B7082B" w:rsidRDefault="00B7082B" w:rsidP="00DF7328">
      <w:pPr>
        <w:tabs>
          <w:tab w:val="left" w:pos="993"/>
        </w:tabs>
        <w:spacing w:line="360" w:lineRule="auto"/>
        <w:jc w:val="both"/>
        <w:rPr>
          <w:b/>
          <w:bCs/>
          <w:sz w:val="28"/>
          <w:szCs w:val="28"/>
          <w:lang w:val="uz-Cyrl-UZ"/>
        </w:rPr>
      </w:pPr>
      <w:r>
        <w:rPr>
          <w:b/>
          <w:bCs/>
          <w:sz w:val="28"/>
          <w:szCs w:val="28"/>
          <w:lang w:val="uz-Cyrl-UZ"/>
        </w:rPr>
        <w:tab/>
      </w:r>
      <w:r w:rsidRPr="00B7082B">
        <w:rPr>
          <w:b/>
          <w:bCs/>
          <w:sz w:val="28"/>
          <w:szCs w:val="28"/>
          <w:lang w:val="uz-Cyrl-UZ"/>
        </w:rPr>
        <w:t>1. Научное направление, цели и задачи конференции</w:t>
      </w:r>
    </w:p>
    <w:p w14:paraId="2B7CE267" w14:textId="54C6C2E0" w:rsidR="00B7082B" w:rsidRPr="00B7082B" w:rsidRDefault="00B7082B" w:rsidP="00DF7328">
      <w:pPr>
        <w:tabs>
          <w:tab w:val="left" w:pos="993"/>
        </w:tabs>
        <w:spacing w:line="360" w:lineRule="auto"/>
        <w:jc w:val="both"/>
        <w:rPr>
          <w:bCs/>
          <w:sz w:val="28"/>
          <w:szCs w:val="28"/>
          <w:lang w:val="uz-Cyrl-UZ"/>
        </w:rPr>
      </w:pPr>
      <w:r>
        <w:rPr>
          <w:b/>
          <w:bCs/>
          <w:sz w:val="28"/>
          <w:szCs w:val="28"/>
          <w:lang w:val="uz-Cyrl-UZ"/>
        </w:rPr>
        <w:tab/>
      </w:r>
      <w:r w:rsidRPr="00B7082B">
        <w:rPr>
          <w:bCs/>
          <w:sz w:val="28"/>
          <w:szCs w:val="28"/>
          <w:lang w:val="uz-Cyrl-UZ"/>
        </w:rPr>
        <w:t xml:space="preserve">Научное направление конференции – теоретические и практические аспекты использования инновационных технологий в цифровой экономике. </w:t>
      </w:r>
      <w:r w:rsidRPr="00B7082B">
        <w:rPr>
          <w:bCs/>
          <w:sz w:val="28"/>
          <w:szCs w:val="28"/>
          <w:lang w:val="uz-Cyrl-UZ"/>
        </w:rPr>
        <w:lastRenderedPageBreak/>
        <w:t>Обсуждение научных разработок ученых республики по применению информационно-коммуникационных технологий в различных сферах при формировании инновационной экономики. Цель конференции – определить текущие государственные реформы и перспективы комплексного использования инновационных технологий в условиях цифровизации экономики, подготовить практические предложения и рекомендации в связи с этим. Он направлен на обмен опытом научных исследований, проводимых учеными нашей республики в этой области, и повышение квалификации молодых ученых и специалистов.</w:t>
      </w:r>
    </w:p>
    <w:p w14:paraId="70CE67CF" w14:textId="77777777" w:rsidR="00B7082B" w:rsidRPr="00B7082B" w:rsidRDefault="00B7082B" w:rsidP="00DF7328">
      <w:pPr>
        <w:spacing w:line="360" w:lineRule="auto"/>
        <w:ind w:firstLine="567"/>
        <w:jc w:val="both"/>
        <w:rPr>
          <w:b/>
          <w:bCs/>
          <w:sz w:val="28"/>
          <w:szCs w:val="28"/>
          <w:lang w:val="uz-Cyrl-UZ"/>
        </w:rPr>
      </w:pPr>
      <w:r w:rsidRPr="00B7082B">
        <w:rPr>
          <w:b/>
          <w:bCs/>
          <w:sz w:val="28"/>
          <w:szCs w:val="28"/>
          <w:lang w:val="uz-Cyrl-UZ"/>
        </w:rPr>
        <w:t>2. Вопросы для обсуждения:</w:t>
      </w:r>
    </w:p>
    <w:p w14:paraId="39716CBB" w14:textId="77777777" w:rsidR="00B7082B" w:rsidRPr="00B7082B" w:rsidRDefault="00B7082B" w:rsidP="00DF7328">
      <w:pPr>
        <w:spacing w:line="360" w:lineRule="auto"/>
        <w:ind w:firstLine="567"/>
        <w:jc w:val="both"/>
        <w:rPr>
          <w:bCs/>
          <w:sz w:val="28"/>
          <w:szCs w:val="28"/>
          <w:lang w:val="uz-Cyrl-UZ"/>
        </w:rPr>
      </w:pPr>
      <w:r w:rsidRPr="00B7082B">
        <w:rPr>
          <w:bCs/>
          <w:sz w:val="28"/>
          <w:szCs w:val="28"/>
          <w:lang w:val="uz-Cyrl-UZ"/>
        </w:rPr>
        <w:t>На республиканской научно-практической конференции будут обсуждаться следующие вопросы:</w:t>
      </w:r>
    </w:p>
    <w:p w14:paraId="4F651793" w14:textId="1079A686" w:rsidR="00B7082B" w:rsidRPr="00B7082B" w:rsidRDefault="00B7082B" w:rsidP="00DF7328">
      <w:pPr>
        <w:spacing w:line="360" w:lineRule="auto"/>
        <w:ind w:firstLine="567"/>
        <w:jc w:val="both"/>
        <w:rPr>
          <w:bCs/>
          <w:sz w:val="28"/>
          <w:szCs w:val="28"/>
          <w:lang w:val="uz-Cyrl-UZ"/>
        </w:rPr>
      </w:pPr>
      <w:r>
        <w:rPr>
          <w:bCs/>
          <w:sz w:val="28"/>
          <w:szCs w:val="28"/>
          <w:lang w:val="uz-Cyrl-UZ"/>
        </w:rPr>
        <w:t>-</w:t>
      </w:r>
      <w:r w:rsidRPr="00B7082B">
        <w:rPr>
          <w:bCs/>
          <w:sz w:val="28"/>
          <w:szCs w:val="28"/>
          <w:lang w:val="uz-Cyrl-UZ"/>
        </w:rPr>
        <w:t xml:space="preserve"> основные аспекты развития использования инновационных технологий при цифровизации экономики;</w:t>
      </w:r>
    </w:p>
    <w:p w14:paraId="744653D7" w14:textId="6EB6B770" w:rsidR="00B7082B" w:rsidRPr="00B7082B" w:rsidRDefault="00B7082B" w:rsidP="00DF7328">
      <w:pPr>
        <w:spacing w:line="360" w:lineRule="auto"/>
        <w:ind w:firstLine="567"/>
        <w:jc w:val="both"/>
        <w:rPr>
          <w:bCs/>
          <w:sz w:val="28"/>
          <w:szCs w:val="28"/>
          <w:lang w:val="uz-Cyrl-UZ"/>
        </w:rPr>
      </w:pPr>
      <w:r>
        <w:rPr>
          <w:bCs/>
          <w:sz w:val="28"/>
          <w:szCs w:val="28"/>
          <w:lang w:val="uz-Cyrl-UZ"/>
        </w:rPr>
        <w:t>-</w:t>
      </w:r>
      <w:r w:rsidRPr="00B7082B">
        <w:rPr>
          <w:bCs/>
          <w:sz w:val="28"/>
          <w:szCs w:val="28"/>
          <w:lang w:val="uz-Cyrl-UZ"/>
        </w:rPr>
        <w:t xml:space="preserve"> теоретические и практические аспекты использования информационно-коммуникационных технологий в инновационной экономике;</w:t>
      </w:r>
    </w:p>
    <w:p w14:paraId="5459EB30" w14:textId="3CBA0E25" w:rsidR="00B7082B" w:rsidRPr="00B7082B" w:rsidRDefault="00B7082B" w:rsidP="00DF7328">
      <w:pPr>
        <w:spacing w:line="360" w:lineRule="auto"/>
        <w:ind w:firstLine="567"/>
        <w:jc w:val="both"/>
        <w:rPr>
          <w:bCs/>
          <w:sz w:val="28"/>
          <w:szCs w:val="28"/>
          <w:lang w:val="uz-Cyrl-UZ"/>
        </w:rPr>
      </w:pPr>
      <w:r>
        <w:rPr>
          <w:bCs/>
          <w:sz w:val="28"/>
          <w:szCs w:val="28"/>
          <w:lang w:val="uz-Cyrl-UZ"/>
        </w:rPr>
        <w:t>-</w:t>
      </w:r>
      <w:r w:rsidRPr="00B7082B">
        <w:rPr>
          <w:bCs/>
          <w:sz w:val="28"/>
          <w:szCs w:val="28"/>
          <w:lang w:val="uz-Cyrl-UZ"/>
        </w:rPr>
        <w:t xml:space="preserve"> теоретические и практические аспекты моделирования цифровой экономики.</w:t>
      </w:r>
    </w:p>
    <w:p w14:paraId="121DDC09" w14:textId="77777777" w:rsidR="007908AA" w:rsidRDefault="007908AA" w:rsidP="00DF7328">
      <w:pPr>
        <w:spacing w:line="360" w:lineRule="auto"/>
        <w:ind w:firstLine="567"/>
        <w:jc w:val="both"/>
        <w:rPr>
          <w:b/>
          <w:bCs/>
          <w:sz w:val="28"/>
          <w:szCs w:val="28"/>
          <w:lang w:val="ru-RU"/>
        </w:rPr>
      </w:pPr>
      <w:r w:rsidRPr="007908AA">
        <w:rPr>
          <w:b/>
          <w:bCs/>
          <w:sz w:val="28"/>
          <w:szCs w:val="28"/>
          <w:lang w:val="ru-RU"/>
        </w:rPr>
        <w:t xml:space="preserve">Будут созданы все условия для проведения конференции: </w:t>
      </w:r>
      <w:r w:rsidRPr="007908AA">
        <w:rPr>
          <w:bCs/>
          <w:sz w:val="28"/>
          <w:szCs w:val="28"/>
          <w:lang w:val="ru-RU"/>
        </w:rPr>
        <w:t xml:space="preserve">персональный компьютер, электронный проектор и необходимое программное обеспечение. Презентации должны быть выполнены в программе </w:t>
      </w:r>
      <w:proofErr w:type="spellStart"/>
      <w:r w:rsidRPr="007908AA">
        <w:rPr>
          <w:bCs/>
          <w:sz w:val="28"/>
          <w:szCs w:val="28"/>
          <w:lang w:val="ru-RU"/>
        </w:rPr>
        <w:t>Power</w:t>
      </w:r>
      <w:proofErr w:type="spellEnd"/>
      <w:r w:rsidRPr="007908AA">
        <w:rPr>
          <w:bCs/>
          <w:sz w:val="28"/>
          <w:szCs w:val="28"/>
          <w:lang w:val="ru-RU"/>
        </w:rPr>
        <w:t xml:space="preserve"> </w:t>
      </w:r>
      <w:proofErr w:type="spellStart"/>
      <w:r w:rsidRPr="007908AA">
        <w:rPr>
          <w:bCs/>
          <w:sz w:val="28"/>
          <w:szCs w:val="28"/>
          <w:lang w:val="ru-RU"/>
        </w:rPr>
        <w:t>Point</w:t>
      </w:r>
      <w:proofErr w:type="spellEnd"/>
      <w:r w:rsidRPr="007908AA">
        <w:rPr>
          <w:bCs/>
          <w:sz w:val="28"/>
          <w:szCs w:val="28"/>
          <w:lang w:val="ru-RU"/>
        </w:rPr>
        <w:t>.</w:t>
      </w:r>
    </w:p>
    <w:p w14:paraId="0A8799F7" w14:textId="77777777" w:rsidR="007908AA" w:rsidRPr="007908AA" w:rsidRDefault="007908AA" w:rsidP="00DF7328">
      <w:pPr>
        <w:spacing w:line="360" w:lineRule="auto"/>
        <w:ind w:firstLine="567"/>
        <w:jc w:val="both"/>
        <w:rPr>
          <w:b/>
          <w:bCs/>
          <w:sz w:val="28"/>
          <w:szCs w:val="28"/>
          <w:lang w:val="ru-RU"/>
        </w:rPr>
      </w:pPr>
      <w:r w:rsidRPr="007908AA">
        <w:rPr>
          <w:b/>
          <w:bCs/>
          <w:sz w:val="28"/>
          <w:szCs w:val="28"/>
          <w:lang w:val="ru-RU"/>
        </w:rPr>
        <w:t>Требования к материалам конференции</w:t>
      </w:r>
    </w:p>
    <w:p w14:paraId="195C7A0B" w14:textId="0F2A4311" w:rsidR="007908AA" w:rsidRDefault="007908AA" w:rsidP="00DF7328">
      <w:pPr>
        <w:spacing w:line="360" w:lineRule="auto"/>
        <w:ind w:firstLine="567"/>
        <w:jc w:val="both"/>
        <w:rPr>
          <w:b/>
          <w:bCs/>
          <w:sz w:val="28"/>
          <w:szCs w:val="28"/>
          <w:lang w:val="ru-RU"/>
        </w:rPr>
      </w:pPr>
      <w:r w:rsidRPr="007908AA">
        <w:rPr>
          <w:bCs/>
          <w:sz w:val="28"/>
          <w:szCs w:val="28"/>
          <w:lang w:val="ru-RU"/>
        </w:rPr>
        <w:t>Содержание поднятых в статье вопросов, описание метода исследования, полученная автором информация, выводы должны быть краткими и четкими</w:t>
      </w:r>
      <w:r w:rsidRPr="007908AA">
        <w:rPr>
          <w:b/>
          <w:bCs/>
          <w:sz w:val="28"/>
          <w:szCs w:val="28"/>
          <w:lang w:val="ru-RU"/>
        </w:rPr>
        <w:t>.</w:t>
      </w:r>
    </w:p>
    <w:p w14:paraId="246902E2" w14:textId="77777777" w:rsidR="007908AA" w:rsidRPr="007908AA" w:rsidRDefault="007908AA" w:rsidP="00DF7328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7908AA">
        <w:rPr>
          <w:b/>
          <w:bCs/>
          <w:sz w:val="28"/>
          <w:szCs w:val="28"/>
          <w:lang w:val="ru-RU"/>
        </w:rPr>
        <w:t>Требования к оформлению:</w:t>
      </w:r>
    </w:p>
    <w:p w14:paraId="6BA0589D" w14:textId="2FF68DD9" w:rsidR="007908AA" w:rsidRPr="007908AA" w:rsidRDefault="007908AA" w:rsidP="00DF7328">
      <w:pPr>
        <w:spacing w:line="360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Pr="007908AA">
        <w:rPr>
          <w:bCs/>
          <w:sz w:val="28"/>
          <w:szCs w:val="28"/>
          <w:lang w:val="ru-RU"/>
        </w:rPr>
        <w:t xml:space="preserve"> необходимо указать название статьи, аннотацию и ключевые слова;</w:t>
      </w:r>
    </w:p>
    <w:p w14:paraId="017467F0" w14:textId="73327008" w:rsidR="007908AA" w:rsidRPr="007908AA" w:rsidRDefault="007908AA" w:rsidP="00DF7328">
      <w:pPr>
        <w:spacing w:line="360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т</w:t>
      </w:r>
      <w:r w:rsidRPr="007908AA">
        <w:rPr>
          <w:bCs/>
          <w:sz w:val="28"/>
          <w:szCs w:val="28"/>
          <w:lang w:val="ru-RU"/>
        </w:rPr>
        <w:t>екст статьи должен быть в формате А4, с полями 2 см сверху и снизу, 3 см слева и 1,5 см справа;</w:t>
      </w:r>
    </w:p>
    <w:p w14:paraId="2434D8C6" w14:textId="49393846" w:rsidR="007908AA" w:rsidRPr="007908AA" w:rsidRDefault="007908AA" w:rsidP="00DF7328">
      <w:pPr>
        <w:spacing w:line="360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lastRenderedPageBreak/>
        <w:t>- т</w:t>
      </w:r>
      <w:r w:rsidRPr="007908AA">
        <w:rPr>
          <w:bCs/>
          <w:sz w:val="28"/>
          <w:szCs w:val="28"/>
          <w:lang w:val="ru-RU"/>
        </w:rPr>
        <w:t xml:space="preserve">екст статьи должен быть в текстовом редакторе </w:t>
      </w:r>
      <w:r w:rsidRPr="007908AA">
        <w:rPr>
          <w:bCs/>
          <w:sz w:val="28"/>
          <w:szCs w:val="28"/>
          <w:lang w:val="en-US"/>
        </w:rPr>
        <w:t>Word</w:t>
      </w:r>
      <w:r w:rsidRPr="007908AA">
        <w:rPr>
          <w:bCs/>
          <w:sz w:val="28"/>
          <w:szCs w:val="28"/>
          <w:lang w:val="ru-RU"/>
        </w:rPr>
        <w:t xml:space="preserve">, шрифт </w:t>
      </w:r>
      <w:r w:rsidRPr="007908AA">
        <w:rPr>
          <w:bCs/>
          <w:sz w:val="28"/>
          <w:szCs w:val="28"/>
          <w:lang w:val="en-US"/>
        </w:rPr>
        <w:t>Times</w:t>
      </w:r>
      <w:r w:rsidRPr="007908AA">
        <w:rPr>
          <w:bCs/>
          <w:sz w:val="28"/>
          <w:szCs w:val="28"/>
          <w:lang w:val="ru-RU"/>
        </w:rPr>
        <w:t xml:space="preserve"> </w:t>
      </w:r>
      <w:r w:rsidRPr="007908AA">
        <w:rPr>
          <w:bCs/>
          <w:sz w:val="28"/>
          <w:szCs w:val="28"/>
          <w:lang w:val="en-US"/>
        </w:rPr>
        <w:t>New</w:t>
      </w:r>
      <w:r w:rsidRPr="007908AA">
        <w:rPr>
          <w:bCs/>
          <w:sz w:val="28"/>
          <w:szCs w:val="28"/>
          <w:lang w:val="ru-RU"/>
        </w:rPr>
        <w:t xml:space="preserve"> </w:t>
      </w:r>
      <w:r w:rsidRPr="007908AA">
        <w:rPr>
          <w:bCs/>
          <w:sz w:val="28"/>
          <w:szCs w:val="28"/>
          <w:lang w:val="en-US"/>
        </w:rPr>
        <w:t>Roman</w:t>
      </w:r>
      <w:r w:rsidRPr="007908AA">
        <w:rPr>
          <w:bCs/>
          <w:sz w:val="28"/>
          <w:szCs w:val="28"/>
          <w:lang w:val="ru-RU"/>
        </w:rPr>
        <w:t>, размер 12, интервал 1,15, объем 3-5 страниц.</w:t>
      </w:r>
    </w:p>
    <w:p w14:paraId="1ABFD62D" w14:textId="761563B1" w:rsidR="00FA35D7" w:rsidRPr="007908AA" w:rsidRDefault="004A1394" w:rsidP="00DF7328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Прием статей</w:t>
      </w:r>
    </w:p>
    <w:p w14:paraId="040D110D" w14:textId="77777777" w:rsidR="007908AA" w:rsidRPr="007908AA" w:rsidRDefault="007908AA" w:rsidP="00DF7328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7908AA">
        <w:rPr>
          <w:sz w:val="28"/>
          <w:szCs w:val="28"/>
          <w:lang w:val="ru-RU"/>
        </w:rPr>
        <w:t>Статьи и тезисы принимаются до 13 октября 2023 года по интернет-адресу j_baltayev@tfi.uz.</w:t>
      </w:r>
    </w:p>
    <w:p w14:paraId="0A4E1A2B" w14:textId="055D948C" w:rsidR="00DB72E1" w:rsidRDefault="00DB72E1" w:rsidP="00DF7328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97C3E">
        <w:rPr>
          <w:b/>
          <w:bCs/>
          <w:sz w:val="28"/>
          <w:szCs w:val="28"/>
          <w:lang w:val="ru-RU"/>
        </w:rPr>
        <w:t>ПРИМЕЧАНИЕ!</w:t>
      </w:r>
      <w:r w:rsidR="008E5652" w:rsidRPr="008E5652">
        <w:rPr>
          <w:sz w:val="28"/>
          <w:szCs w:val="28"/>
          <w:lang w:val="ru-RU"/>
        </w:rPr>
        <w:t xml:space="preserve"> </w:t>
      </w:r>
      <w:r w:rsidR="008E5652" w:rsidRPr="007908AA">
        <w:rPr>
          <w:sz w:val="28"/>
          <w:szCs w:val="28"/>
          <w:lang w:val="ru-RU"/>
        </w:rPr>
        <w:t>ПОСЛЕ ЗАГРУЗКИ ВАШЕЙ СТАТЬИ НА ВЕБ-САЙТ ИНСТИТУТА КОНФЕРЕНЦИЙ БУДЬТЕ ВНИМАТЕЛЬНЫ</w:t>
      </w:r>
      <w:r w:rsidR="008E5652">
        <w:rPr>
          <w:sz w:val="28"/>
          <w:szCs w:val="28"/>
          <w:lang w:val="ru-RU"/>
        </w:rPr>
        <w:t xml:space="preserve"> К УВЕДОВЛЕНИЯМ ПО ЭЛЕКТРОНОЙ ПОЧТЕ.</w:t>
      </w:r>
      <w:r w:rsidRPr="00097C3E">
        <w:rPr>
          <w:sz w:val="28"/>
          <w:szCs w:val="28"/>
          <w:lang w:val="ru-RU"/>
        </w:rPr>
        <w:t xml:space="preserve"> ЕСЛИ ВАМ ПРИШЛА ССЫЛКА ДЛЯ ПОВТОРНОЙ ЗАГРУЗКИ, ПОЖАЛУЙСТА, ЗАГРУЗИТЕ СТАТЬЮ С ИСПРАВЛЕНИЯМИ.</w:t>
      </w:r>
    </w:p>
    <w:p w14:paraId="69240072" w14:textId="77777777" w:rsidR="004A1394" w:rsidRPr="004A1394" w:rsidRDefault="004A1394" w:rsidP="00DF7328">
      <w:pPr>
        <w:spacing w:line="360" w:lineRule="auto"/>
        <w:ind w:firstLine="709"/>
        <w:rPr>
          <w:sz w:val="28"/>
          <w:szCs w:val="28"/>
          <w:lang w:val="ru-RU"/>
        </w:rPr>
      </w:pPr>
      <w:r w:rsidRPr="004A1394">
        <w:rPr>
          <w:sz w:val="28"/>
          <w:szCs w:val="28"/>
          <w:lang w:val="ru-RU"/>
        </w:rPr>
        <w:t>Информация о включении статьи в программу конференции будет направлена ​​автору по электронной почте до 25 октября 2023 г.</w:t>
      </w:r>
    </w:p>
    <w:p w14:paraId="0B0CFBC0" w14:textId="77777777" w:rsidR="004A1394" w:rsidRDefault="004A1394" w:rsidP="00DF7328">
      <w:pPr>
        <w:spacing w:line="360" w:lineRule="auto"/>
        <w:ind w:firstLine="709"/>
        <w:rPr>
          <w:sz w:val="28"/>
          <w:szCs w:val="28"/>
          <w:lang w:val="ru-RU"/>
        </w:rPr>
      </w:pPr>
      <w:r w:rsidRPr="004A1394">
        <w:rPr>
          <w:sz w:val="28"/>
          <w:szCs w:val="28"/>
          <w:lang w:val="ru-RU"/>
        </w:rPr>
        <w:t xml:space="preserve"> За каждую статью взимается сбор в размере 75 000 </w:t>
      </w:r>
      <w:proofErr w:type="spellStart"/>
      <w:r w:rsidRPr="004A1394">
        <w:rPr>
          <w:sz w:val="28"/>
          <w:szCs w:val="28"/>
          <w:lang w:val="ru-RU"/>
        </w:rPr>
        <w:t>сумов</w:t>
      </w:r>
      <w:proofErr w:type="spellEnd"/>
      <w:r w:rsidRPr="004A1394">
        <w:rPr>
          <w:sz w:val="28"/>
          <w:szCs w:val="28"/>
          <w:lang w:val="ru-RU"/>
        </w:rPr>
        <w:t xml:space="preserve"> для покрытия расходов на издание сборника, организацию конференции и размещение статей в международных базах данных.</w:t>
      </w:r>
    </w:p>
    <w:p w14:paraId="437922A3" w14:textId="77777777" w:rsidR="004A1394" w:rsidRDefault="004A1394" w:rsidP="00DF7328">
      <w:pPr>
        <w:spacing w:line="360" w:lineRule="auto"/>
        <w:ind w:firstLine="709"/>
        <w:rPr>
          <w:b/>
          <w:bCs/>
          <w:sz w:val="28"/>
          <w:szCs w:val="28"/>
          <w:lang w:val="ru-RU"/>
        </w:rPr>
      </w:pPr>
    </w:p>
    <w:p w14:paraId="6D0E50BA" w14:textId="453CD490" w:rsidR="00DB72E1" w:rsidRDefault="004A1394" w:rsidP="00DF7328">
      <w:pPr>
        <w:spacing w:line="360" w:lineRule="auto"/>
        <w:ind w:firstLine="709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Ответственные</w:t>
      </w:r>
      <w:r w:rsidR="00DB72E1" w:rsidRPr="00097C3E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лица</w:t>
      </w:r>
      <w:r w:rsidR="00DB72E1" w:rsidRPr="00097C3E">
        <w:rPr>
          <w:b/>
          <w:bCs/>
          <w:sz w:val="28"/>
          <w:szCs w:val="28"/>
          <w:lang w:val="ru-RU"/>
        </w:rPr>
        <w:t>:</w:t>
      </w:r>
      <w:r w:rsidR="00DB72E1" w:rsidRPr="00097C3E">
        <w:rPr>
          <w:sz w:val="28"/>
          <w:szCs w:val="28"/>
          <w:lang w:val="ru-RU"/>
        </w:rPr>
        <w:t xml:space="preserve"> </w:t>
      </w:r>
    </w:p>
    <w:p w14:paraId="79A3272D" w14:textId="52F56094" w:rsidR="004A1394" w:rsidRPr="004A1394" w:rsidRDefault="004A1394" w:rsidP="00DF7328">
      <w:pPr>
        <w:spacing w:line="360" w:lineRule="auto"/>
        <w:ind w:firstLine="709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Балтаев</w:t>
      </w:r>
      <w:proofErr w:type="spellEnd"/>
      <w:r w:rsidRPr="004A1394">
        <w:rPr>
          <w:sz w:val="28"/>
          <w:szCs w:val="28"/>
          <w:lang w:val="ru-RU"/>
        </w:rPr>
        <w:t xml:space="preserve"> </w:t>
      </w:r>
      <w:proofErr w:type="spellStart"/>
      <w:r w:rsidR="00DF7328">
        <w:rPr>
          <w:sz w:val="28"/>
          <w:szCs w:val="28"/>
          <w:lang w:val="ru-RU"/>
        </w:rPr>
        <w:t>Жу</w:t>
      </w:r>
      <w:r>
        <w:rPr>
          <w:sz w:val="28"/>
          <w:szCs w:val="28"/>
          <w:lang w:val="ru-RU"/>
        </w:rPr>
        <w:t>шкин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Болтабаевич</w:t>
      </w:r>
      <w:proofErr w:type="spellEnd"/>
      <w:r w:rsidRPr="004A1394">
        <w:rPr>
          <w:sz w:val="28"/>
          <w:szCs w:val="28"/>
          <w:lang w:val="ru-RU"/>
        </w:rPr>
        <w:t xml:space="preserve">, </w:t>
      </w:r>
      <w:r w:rsidR="00DF7328">
        <w:rPr>
          <w:sz w:val="28"/>
          <w:szCs w:val="28"/>
          <w:lang w:val="ru-RU"/>
        </w:rPr>
        <w:t>тел</w:t>
      </w:r>
      <w:r w:rsidRPr="004A1394">
        <w:rPr>
          <w:sz w:val="28"/>
          <w:szCs w:val="28"/>
          <w:lang w:val="ru-RU"/>
        </w:rPr>
        <w:t xml:space="preserve">.: </w:t>
      </w:r>
      <w:r w:rsidR="00DF7328">
        <w:rPr>
          <w:sz w:val="28"/>
          <w:szCs w:val="28"/>
          <w:lang w:val="ru-RU"/>
        </w:rPr>
        <w:tab/>
      </w:r>
      <w:r w:rsidR="00DF7328">
        <w:rPr>
          <w:sz w:val="28"/>
          <w:szCs w:val="28"/>
          <w:lang w:val="ru-RU"/>
        </w:rPr>
        <w:tab/>
      </w:r>
      <w:r w:rsidRPr="004A1394">
        <w:rPr>
          <w:sz w:val="28"/>
          <w:szCs w:val="28"/>
          <w:lang w:val="ru-RU"/>
        </w:rPr>
        <w:t xml:space="preserve">(998-99) 885-84-43 </w:t>
      </w:r>
    </w:p>
    <w:p w14:paraId="0322D9D2" w14:textId="6B450C4A" w:rsidR="004A1394" w:rsidRPr="004A1394" w:rsidRDefault="004A1394" w:rsidP="00DF7328">
      <w:pPr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Камалов</w:t>
      </w:r>
      <w:r w:rsidRPr="004A139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Шухрат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Камалович</w:t>
      </w:r>
      <w:proofErr w:type="spellEnd"/>
      <w:r w:rsidRPr="004A1394">
        <w:rPr>
          <w:sz w:val="28"/>
          <w:szCs w:val="28"/>
          <w:lang w:val="ru-RU"/>
        </w:rPr>
        <w:t xml:space="preserve">, </w:t>
      </w:r>
      <w:r w:rsidR="00DF7328">
        <w:rPr>
          <w:sz w:val="28"/>
          <w:szCs w:val="28"/>
          <w:lang w:val="ru-RU"/>
        </w:rPr>
        <w:t>тел</w:t>
      </w:r>
      <w:r w:rsidRPr="004A1394">
        <w:rPr>
          <w:sz w:val="28"/>
          <w:szCs w:val="28"/>
          <w:lang w:val="ru-RU"/>
        </w:rPr>
        <w:t xml:space="preserve">.: </w:t>
      </w:r>
      <w:r w:rsidR="00DF7328">
        <w:rPr>
          <w:sz w:val="28"/>
          <w:szCs w:val="28"/>
          <w:lang w:val="ru-RU"/>
        </w:rPr>
        <w:tab/>
      </w:r>
      <w:r w:rsidR="00DF7328">
        <w:rPr>
          <w:sz w:val="28"/>
          <w:szCs w:val="28"/>
          <w:lang w:val="ru-RU"/>
        </w:rPr>
        <w:tab/>
      </w:r>
      <w:r w:rsidR="00DF7328">
        <w:rPr>
          <w:sz w:val="28"/>
          <w:szCs w:val="28"/>
          <w:lang w:val="ru-RU"/>
        </w:rPr>
        <w:tab/>
      </w:r>
      <w:r w:rsidRPr="004A1394">
        <w:rPr>
          <w:sz w:val="28"/>
          <w:szCs w:val="28"/>
          <w:lang w:val="ru-RU"/>
        </w:rPr>
        <w:t>(998-9</w:t>
      </w:r>
      <w:bookmarkStart w:id="0" w:name="_GoBack"/>
      <w:bookmarkEnd w:id="0"/>
      <w:r w:rsidRPr="004A1394">
        <w:rPr>
          <w:sz w:val="28"/>
          <w:szCs w:val="28"/>
          <w:lang w:val="ru-RU"/>
        </w:rPr>
        <w:t>7) 776-33-50</w:t>
      </w:r>
    </w:p>
    <w:p w14:paraId="6B0AF320" w14:textId="6B6248F2" w:rsidR="004A1394" w:rsidRPr="004A1394" w:rsidRDefault="004A1394" w:rsidP="00DF7328">
      <w:pPr>
        <w:spacing w:line="360" w:lineRule="auto"/>
        <w:ind w:firstLine="709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Арзикулов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Суннатулла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Даниярович</w:t>
      </w:r>
      <w:proofErr w:type="spellEnd"/>
      <w:r w:rsidRPr="004A1394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="00DF7328">
        <w:rPr>
          <w:sz w:val="28"/>
          <w:szCs w:val="28"/>
          <w:lang w:val="ru-RU"/>
        </w:rPr>
        <w:t>тел</w:t>
      </w:r>
      <w:r w:rsidRPr="004A1394">
        <w:rPr>
          <w:sz w:val="28"/>
          <w:szCs w:val="28"/>
          <w:lang w:val="ru-RU"/>
        </w:rPr>
        <w:t xml:space="preserve">.:  </w:t>
      </w:r>
      <w:r w:rsidR="00DF7328">
        <w:rPr>
          <w:sz w:val="28"/>
          <w:szCs w:val="28"/>
          <w:lang w:val="ru-RU"/>
        </w:rPr>
        <w:tab/>
      </w:r>
      <w:r w:rsidRPr="004A1394">
        <w:rPr>
          <w:sz w:val="28"/>
          <w:szCs w:val="28"/>
          <w:lang w:val="ru-RU"/>
        </w:rPr>
        <w:t>(998-90) 937-86-22</w:t>
      </w:r>
    </w:p>
    <w:p w14:paraId="725D200A" w14:textId="77777777" w:rsidR="004A1394" w:rsidRPr="004A1394" w:rsidRDefault="004A1394" w:rsidP="00DF7328">
      <w:pPr>
        <w:spacing w:line="360" w:lineRule="auto"/>
        <w:ind w:firstLine="709"/>
        <w:rPr>
          <w:sz w:val="28"/>
          <w:szCs w:val="28"/>
          <w:lang w:val="ru-RU"/>
        </w:rPr>
      </w:pPr>
    </w:p>
    <w:p w14:paraId="635A37B7" w14:textId="425F26DD" w:rsidR="00DB72E1" w:rsidRPr="00097C3E" w:rsidRDefault="00DB72E1" w:rsidP="00DF7328">
      <w:pPr>
        <w:spacing w:line="360" w:lineRule="auto"/>
        <w:ind w:firstLine="709"/>
        <w:rPr>
          <w:sz w:val="28"/>
          <w:szCs w:val="28"/>
          <w:lang w:val="ru-RU"/>
        </w:rPr>
      </w:pPr>
      <w:proofErr w:type="gramStart"/>
      <w:r w:rsidRPr="00097C3E">
        <w:rPr>
          <w:b/>
          <w:bCs/>
          <w:sz w:val="28"/>
          <w:szCs w:val="28"/>
          <w:lang w:val="ru-RU"/>
        </w:rPr>
        <w:t>Адрес :</w:t>
      </w:r>
      <w:proofErr w:type="gramEnd"/>
      <w:r w:rsidRPr="00097C3E">
        <w:rPr>
          <w:b/>
          <w:bCs/>
          <w:sz w:val="28"/>
          <w:szCs w:val="28"/>
          <w:lang w:val="ru-RU"/>
        </w:rPr>
        <w:t xml:space="preserve"> </w:t>
      </w:r>
      <w:r w:rsidR="00BC5F04" w:rsidRPr="00097C3E">
        <w:rPr>
          <w:sz w:val="28"/>
          <w:szCs w:val="28"/>
          <w:lang w:val="ru-RU"/>
        </w:rPr>
        <w:t xml:space="preserve">100000 </w:t>
      </w:r>
      <w:proofErr w:type="spellStart"/>
      <w:r w:rsidR="00BC5F04" w:rsidRPr="00097C3E">
        <w:rPr>
          <w:sz w:val="28"/>
          <w:szCs w:val="28"/>
          <w:lang w:val="ru-RU"/>
        </w:rPr>
        <w:t>г.Ташкент</w:t>
      </w:r>
      <w:proofErr w:type="spellEnd"/>
      <w:r w:rsidR="00BC5F04" w:rsidRPr="00097C3E">
        <w:rPr>
          <w:sz w:val="28"/>
          <w:szCs w:val="28"/>
          <w:lang w:val="ru-RU"/>
        </w:rPr>
        <w:t xml:space="preserve"> , </w:t>
      </w:r>
      <w:proofErr w:type="spellStart"/>
      <w:r w:rsidR="00BC5F04" w:rsidRPr="00097C3E">
        <w:rPr>
          <w:sz w:val="28"/>
          <w:szCs w:val="28"/>
          <w:lang w:val="ru-RU"/>
        </w:rPr>
        <w:t>А.Темур</w:t>
      </w:r>
      <w:proofErr w:type="spellEnd"/>
      <w:r w:rsidR="00BC5F04" w:rsidRPr="00097C3E">
        <w:rPr>
          <w:sz w:val="28"/>
          <w:szCs w:val="28"/>
          <w:lang w:val="ru-RU"/>
        </w:rPr>
        <w:t xml:space="preserve"> улица 60А, </w:t>
      </w:r>
      <w:r w:rsidR="00BC5F04" w:rsidRPr="00BC5F04">
        <w:rPr>
          <w:rFonts w:eastAsia="Calibri"/>
          <w:sz w:val="28"/>
          <w:szCs w:val="28"/>
          <w:lang w:val="uz-Cyrl-UZ" w:eastAsia="en-US"/>
        </w:rPr>
        <w:t>Ташкентский финансовый институт</w:t>
      </w:r>
    </w:p>
    <w:p w14:paraId="00F53E5D" w14:textId="77777777" w:rsidR="00B63B93" w:rsidRPr="00097C3E" w:rsidRDefault="00B63B93" w:rsidP="00DF7328">
      <w:pPr>
        <w:spacing w:line="360" w:lineRule="auto"/>
        <w:ind w:firstLine="709"/>
        <w:rPr>
          <w:sz w:val="28"/>
          <w:szCs w:val="28"/>
          <w:lang w:val="ru-RU"/>
        </w:rPr>
      </w:pPr>
    </w:p>
    <w:sectPr w:rsidR="00B63B93" w:rsidRPr="00097C3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C74D3"/>
    <w:multiLevelType w:val="hybridMultilevel"/>
    <w:tmpl w:val="36B0457C"/>
    <w:styleLink w:val="2"/>
    <w:lvl w:ilvl="0" w:tplc="29FCEF16">
      <w:start w:val="1"/>
      <w:numFmt w:val="decimal"/>
      <w:suff w:val="nothing"/>
      <w:lvlText w:val="%1."/>
      <w:lvlJc w:val="left"/>
      <w:pPr>
        <w:tabs>
          <w:tab w:val="left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7083D6C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CF4885E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19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702E45E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C32B896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8B8ADCC">
      <w:start w:val="1"/>
      <w:numFmt w:val="lowerRoman"/>
      <w:lvlText w:val="%6."/>
      <w:lvlJc w:val="left"/>
      <w:pPr>
        <w:tabs>
          <w:tab w:val="left" w:pos="709"/>
          <w:tab w:val="left" w:pos="851"/>
          <w:tab w:val="num" w:pos="4167"/>
        </w:tabs>
        <w:ind w:left="3600" w:hanging="1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634DE42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832C5DE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994DA62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35A956F1"/>
    <w:multiLevelType w:val="hybridMultilevel"/>
    <w:tmpl w:val="65E46706"/>
    <w:lvl w:ilvl="0" w:tplc="616CF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60727F"/>
    <w:multiLevelType w:val="hybridMultilevel"/>
    <w:tmpl w:val="71D0D3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7367B6"/>
    <w:multiLevelType w:val="hybridMultilevel"/>
    <w:tmpl w:val="36B0457C"/>
    <w:numStyleLink w:val="2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07"/>
    <w:rsid w:val="00097C3E"/>
    <w:rsid w:val="00327744"/>
    <w:rsid w:val="003D1DFF"/>
    <w:rsid w:val="004A1394"/>
    <w:rsid w:val="00525A3E"/>
    <w:rsid w:val="00536B1F"/>
    <w:rsid w:val="00594DFE"/>
    <w:rsid w:val="005E16EC"/>
    <w:rsid w:val="005F5C0E"/>
    <w:rsid w:val="006B1856"/>
    <w:rsid w:val="006C0B77"/>
    <w:rsid w:val="006C52AF"/>
    <w:rsid w:val="006F494C"/>
    <w:rsid w:val="007908AA"/>
    <w:rsid w:val="007E095C"/>
    <w:rsid w:val="008056DB"/>
    <w:rsid w:val="008242FF"/>
    <w:rsid w:val="00847E7E"/>
    <w:rsid w:val="008555B8"/>
    <w:rsid w:val="00870751"/>
    <w:rsid w:val="008E5652"/>
    <w:rsid w:val="00922C48"/>
    <w:rsid w:val="009A2FE8"/>
    <w:rsid w:val="00A16D2E"/>
    <w:rsid w:val="00A9310E"/>
    <w:rsid w:val="00B63B93"/>
    <w:rsid w:val="00B7082B"/>
    <w:rsid w:val="00B84707"/>
    <w:rsid w:val="00B915B7"/>
    <w:rsid w:val="00BC5F04"/>
    <w:rsid w:val="00D72806"/>
    <w:rsid w:val="00DB72E1"/>
    <w:rsid w:val="00DF7328"/>
    <w:rsid w:val="00E42032"/>
    <w:rsid w:val="00EA59DF"/>
    <w:rsid w:val="00EC2EA6"/>
    <w:rsid w:val="00EE4070"/>
    <w:rsid w:val="00F12C76"/>
    <w:rsid w:val="00F96BBA"/>
    <w:rsid w:val="00FA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F4E4"/>
  <w15:docId w15:val="{D15F4E29-54FE-411B-93EF-7D74410F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Импортированный стиль 2"/>
    <w:rsid w:val="00525A3E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525A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16D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D2E"/>
    <w:rPr>
      <w:rFonts w:ascii="Tahoma" w:eastAsia="Times New Roman" w:hAnsi="Tahoma" w:cs="Tahoma"/>
      <w:sz w:val="16"/>
      <w:szCs w:val="16"/>
      <w:lang w:val="ru" w:eastAsia="ru-RU"/>
    </w:rPr>
  </w:style>
  <w:style w:type="character" w:customStyle="1" w:styleId="a6">
    <w:name w:val="Основной текст_"/>
    <w:basedOn w:val="a0"/>
    <w:link w:val="1"/>
    <w:rsid w:val="00327744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327744"/>
    <w:pPr>
      <w:widowControl w:val="0"/>
      <w:shd w:val="clear" w:color="auto" w:fill="FFFFFF"/>
      <w:spacing w:line="274" w:lineRule="exact"/>
      <w:jc w:val="center"/>
    </w:pPr>
    <w:rPr>
      <w:spacing w:val="4"/>
      <w:sz w:val="21"/>
      <w:szCs w:val="21"/>
      <w:lang w:eastAsia="en-US"/>
    </w:rPr>
  </w:style>
  <w:style w:type="character" w:styleId="a7">
    <w:name w:val="Hyperlink"/>
    <w:basedOn w:val="a0"/>
    <w:uiPriority w:val="99"/>
    <w:unhideWhenUsed/>
    <w:rsid w:val="007908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nferensiya.tfi.uz/?cat=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2023-03-15T04:58:00Z</cp:lastPrinted>
  <dcterms:created xsi:type="dcterms:W3CDTF">2023-03-16T08:06:00Z</dcterms:created>
  <dcterms:modified xsi:type="dcterms:W3CDTF">2023-03-16T08:06:00Z</dcterms:modified>
</cp:coreProperties>
</file>